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BEC9" w14:textId="75B2909A" w:rsidR="00B67A61" w:rsidRPr="00B67A61" w:rsidRDefault="00B67A61" w:rsidP="00B67A61"/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870"/>
        <w:gridCol w:w="3200"/>
      </w:tblGrid>
      <w:tr w:rsidR="002C54D9" w:rsidRPr="006919E9" w14:paraId="04C051B4" w14:textId="77777777" w:rsidTr="003F7CA0">
        <w:trPr>
          <w:trHeight w:val="288"/>
        </w:trPr>
        <w:tc>
          <w:tcPr>
            <w:tcW w:w="7765" w:type="dxa"/>
          </w:tcPr>
          <w:p w14:paraId="64A5EA2F" w14:textId="77777777" w:rsidR="002C54D9" w:rsidRPr="00322229" w:rsidRDefault="002C54D9" w:rsidP="003F7CA0">
            <w:pPr>
              <w:pStyle w:val="En-tte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0C20EC" wp14:editId="6C57AE6F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43558</wp:posOffset>
                  </wp:positionV>
                  <wp:extent cx="991098" cy="752475"/>
                  <wp:effectExtent l="0" t="0" r="0" b="0"/>
                  <wp:wrapNone/>
                  <wp:docPr id="1" name="Image 1" descr="Logo 600 DPI couleur indice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600 DPI couleur indice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98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CBDB12" wp14:editId="79A04E07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115570</wp:posOffset>
                  </wp:positionV>
                  <wp:extent cx="2009775" cy="591609"/>
                  <wp:effectExtent l="0" t="0" r="0" b="0"/>
                  <wp:wrapNone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59" b="33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9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5DE5290" wp14:editId="0D122712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40817</wp:posOffset>
                  </wp:positionV>
                  <wp:extent cx="826611" cy="753367"/>
                  <wp:effectExtent l="0" t="0" r="0" b="8890"/>
                  <wp:wrapNone/>
                  <wp:docPr id="3" name="Image 3" descr="W:\Documents\LOGO EHPAD\LOGO OFFIC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Documents\LOGO EHPAD\LOGO OFFICI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11" cy="75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5" w:type="dxa"/>
          </w:tcPr>
          <w:p w14:paraId="4C160B67" w14:textId="77777777" w:rsidR="002C54D9" w:rsidRPr="00322229" w:rsidRDefault="002C54D9" w:rsidP="003F7CA0">
            <w:pPr>
              <w:pStyle w:val="En-tte"/>
              <w:jc w:val="center"/>
              <w:rPr>
                <w:rFonts w:ascii="Cambria" w:hAnsi="Cambria"/>
                <w:b/>
                <w:bCs/>
                <w:color w:val="4F81BD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noProof/>
                <w:color w:val="4F81BD"/>
                <w:sz w:val="32"/>
                <w:szCs w:val="32"/>
              </w:rPr>
              <w:drawing>
                <wp:inline distT="0" distB="0" distL="0" distR="0" wp14:anchorId="0C719F54" wp14:editId="7DFA1F6C">
                  <wp:extent cx="1883675" cy="1009650"/>
                  <wp:effectExtent l="0" t="0" r="254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985" cy="101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58BF2" w14:textId="77777777" w:rsidR="008E0905" w:rsidRDefault="008E0905" w:rsidP="008E0905">
      <w:pPr>
        <w:ind w:left="5664" w:firstLine="708"/>
        <w:jc w:val="center"/>
        <w:rPr>
          <w:rFonts w:ascii="Tahoma" w:hAnsi="Tahoma" w:cs="Tahoma"/>
          <w:sz w:val="20"/>
          <w:szCs w:val="20"/>
        </w:rPr>
      </w:pPr>
    </w:p>
    <w:p w14:paraId="32291C3A" w14:textId="75C1B5BA" w:rsidR="00F66014" w:rsidRPr="008E0905" w:rsidRDefault="008E0905" w:rsidP="008E0905">
      <w:pPr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8E0905">
        <w:rPr>
          <w:rFonts w:ascii="Tahoma" w:hAnsi="Tahoma" w:cs="Tahoma"/>
          <w:sz w:val="20"/>
          <w:szCs w:val="20"/>
        </w:rPr>
        <w:t>Le 31/12/2024</w:t>
      </w:r>
    </w:p>
    <w:p w14:paraId="4F3F047D" w14:textId="77777777" w:rsidR="008E0905" w:rsidRDefault="008E0905" w:rsidP="00BF67A9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OFFRE D’EMPLOI</w:t>
      </w:r>
    </w:p>
    <w:p w14:paraId="729D34AB" w14:textId="79B938C9" w:rsidR="00F66014" w:rsidRDefault="00BF67A9" w:rsidP="00BF67A9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679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64DF8" w:rsidRPr="00FF6799">
        <w:rPr>
          <w:rFonts w:ascii="Tahoma" w:hAnsi="Tahoma" w:cs="Tahoma"/>
          <w:b/>
          <w:bCs/>
          <w:sz w:val="24"/>
          <w:szCs w:val="24"/>
        </w:rPr>
        <w:t>ADJOINT</w:t>
      </w:r>
      <w:r w:rsidR="008E0905">
        <w:rPr>
          <w:rFonts w:ascii="Tahoma" w:hAnsi="Tahoma" w:cs="Tahoma"/>
          <w:b/>
          <w:bCs/>
          <w:sz w:val="24"/>
          <w:szCs w:val="24"/>
        </w:rPr>
        <w:t>(E)</w:t>
      </w:r>
      <w:r w:rsidR="00F64DF8" w:rsidRPr="00FF6799">
        <w:rPr>
          <w:rFonts w:ascii="Tahoma" w:hAnsi="Tahoma" w:cs="Tahoma"/>
          <w:b/>
          <w:bCs/>
          <w:sz w:val="24"/>
          <w:szCs w:val="24"/>
        </w:rPr>
        <w:t xml:space="preserve"> DE DIRECTION </w:t>
      </w:r>
      <w:r w:rsidR="00945DC2" w:rsidRPr="00485EF5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F64DF8" w:rsidRPr="00485EF5">
        <w:rPr>
          <w:rFonts w:ascii="Tahoma" w:hAnsi="Tahoma" w:cs="Tahoma"/>
          <w:b/>
          <w:bCs/>
          <w:sz w:val="24"/>
          <w:szCs w:val="24"/>
        </w:rPr>
        <w:t xml:space="preserve">RESPONSABLE </w:t>
      </w:r>
      <w:r w:rsidR="00357858" w:rsidRPr="00485EF5">
        <w:rPr>
          <w:rFonts w:ascii="Tahoma" w:hAnsi="Tahoma" w:cs="Tahoma"/>
          <w:b/>
          <w:bCs/>
          <w:sz w:val="24"/>
          <w:szCs w:val="24"/>
        </w:rPr>
        <w:t>ECO-</w:t>
      </w:r>
      <w:r w:rsidR="00F64DF8" w:rsidRPr="00485EF5">
        <w:rPr>
          <w:rFonts w:ascii="Tahoma" w:hAnsi="Tahoma" w:cs="Tahoma"/>
          <w:b/>
          <w:bCs/>
          <w:sz w:val="24"/>
          <w:szCs w:val="24"/>
        </w:rPr>
        <w:t>FINANCES</w:t>
      </w:r>
      <w:r w:rsidR="00F64DF8" w:rsidRPr="00FF679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E0905">
        <w:rPr>
          <w:rFonts w:ascii="Tahoma" w:hAnsi="Tahoma" w:cs="Tahoma"/>
          <w:b/>
          <w:bCs/>
          <w:sz w:val="24"/>
          <w:szCs w:val="24"/>
        </w:rPr>
        <w:t>(H/F)</w:t>
      </w:r>
    </w:p>
    <w:p w14:paraId="1C81C739" w14:textId="77777777" w:rsidR="00575834" w:rsidRDefault="00575834" w:rsidP="00BF67A9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536F195" w14:textId="77777777" w:rsidR="00575834" w:rsidRPr="00FF6799" w:rsidRDefault="00575834" w:rsidP="00BF67A9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4E26E5" w14:textId="037172E1" w:rsidR="00F66014" w:rsidRPr="00FF6799" w:rsidRDefault="0008404C" w:rsidP="008E0905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L’Etablissement public intercommunal Ouest Strasbourg recherche son/sa futur</w:t>
      </w:r>
      <w:r w:rsidR="0040417F" w:rsidRPr="00FF6799">
        <w:rPr>
          <w:rFonts w:ascii="Tahoma" w:eastAsia="Arial" w:hAnsi="Tahoma" w:cs="Tahoma"/>
          <w:sz w:val="20"/>
          <w:szCs w:val="20"/>
        </w:rPr>
        <w:t xml:space="preserve">(e) </w:t>
      </w:r>
      <w:r w:rsidR="008E0905">
        <w:rPr>
          <w:rFonts w:ascii="Tahoma" w:eastAsia="Arial" w:hAnsi="Tahoma" w:cs="Tahoma"/>
          <w:sz w:val="20"/>
          <w:szCs w:val="20"/>
        </w:rPr>
        <w:t xml:space="preserve">Adjoint(e) de Direction, </w:t>
      </w:r>
      <w:r w:rsidR="0040417F" w:rsidRPr="00FF6799">
        <w:rPr>
          <w:rFonts w:ascii="Tahoma" w:eastAsia="Arial" w:hAnsi="Tahoma" w:cs="Tahoma"/>
          <w:sz w:val="20"/>
          <w:szCs w:val="20"/>
        </w:rPr>
        <w:t xml:space="preserve">chargé(e) de la cellule </w:t>
      </w:r>
      <w:proofErr w:type="spellStart"/>
      <w:r w:rsidR="0040417F" w:rsidRPr="00FF6799">
        <w:rPr>
          <w:rFonts w:ascii="Tahoma" w:eastAsia="Arial" w:hAnsi="Tahoma" w:cs="Tahoma"/>
          <w:sz w:val="20"/>
          <w:szCs w:val="20"/>
        </w:rPr>
        <w:t>éco-finances</w:t>
      </w:r>
      <w:proofErr w:type="spellEnd"/>
      <w:r w:rsidR="00357858" w:rsidRPr="00FF6799">
        <w:rPr>
          <w:rFonts w:ascii="Tahoma" w:eastAsia="Arial" w:hAnsi="Tahoma" w:cs="Tahoma"/>
          <w:sz w:val="20"/>
          <w:szCs w:val="20"/>
        </w:rPr>
        <w:t xml:space="preserve"> à compter </w:t>
      </w:r>
      <w:r w:rsidR="00357858" w:rsidRPr="008E0905">
        <w:rPr>
          <w:rFonts w:ascii="Tahoma" w:eastAsia="Arial" w:hAnsi="Tahoma" w:cs="Tahoma"/>
          <w:sz w:val="20"/>
          <w:szCs w:val="20"/>
        </w:rPr>
        <w:t>du 1</w:t>
      </w:r>
      <w:r w:rsidR="00357858" w:rsidRPr="008E0905">
        <w:rPr>
          <w:rFonts w:ascii="Tahoma" w:eastAsia="Arial" w:hAnsi="Tahoma" w:cs="Tahoma"/>
          <w:sz w:val="20"/>
          <w:szCs w:val="20"/>
          <w:vertAlign w:val="superscript"/>
        </w:rPr>
        <w:t>er</w:t>
      </w:r>
      <w:r w:rsidR="00357858" w:rsidRPr="008E0905">
        <w:rPr>
          <w:rFonts w:ascii="Tahoma" w:eastAsia="Arial" w:hAnsi="Tahoma" w:cs="Tahoma"/>
          <w:sz w:val="20"/>
          <w:szCs w:val="20"/>
        </w:rPr>
        <w:t xml:space="preserve"> </w:t>
      </w:r>
      <w:r w:rsidR="008E0905" w:rsidRPr="008E0905">
        <w:rPr>
          <w:rFonts w:ascii="Tahoma" w:eastAsia="Arial" w:hAnsi="Tahoma" w:cs="Tahoma"/>
          <w:sz w:val="20"/>
          <w:szCs w:val="20"/>
        </w:rPr>
        <w:t>avril</w:t>
      </w:r>
      <w:r w:rsidR="00357858" w:rsidRPr="008E0905">
        <w:rPr>
          <w:rFonts w:ascii="Tahoma" w:eastAsia="Arial" w:hAnsi="Tahoma" w:cs="Tahoma"/>
          <w:sz w:val="20"/>
          <w:szCs w:val="20"/>
        </w:rPr>
        <w:t xml:space="preserve"> 2025</w:t>
      </w:r>
      <w:r w:rsidR="008E0905">
        <w:rPr>
          <w:rFonts w:ascii="Tahoma" w:eastAsia="Arial" w:hAnsi="Tahoma" w:cs="Tahoma"/>
          <w:sz w:val="20"/>
          <w:szCs w:val="20"/>
        </w:rPr>
        <w:t>.</w:t>
      </w:r>
    </w:p>
    <w:p w14:paraId="4932D204" w14:textId="2F97079D" w:rsidR="00F66014" w:rsidRPr="00FF6799" w:rsidRDefault="00F66014" w:rsidP="008E0905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Arial" w:hAnsi="Tahoma" w:cs="Tahoma"/>
          <w:b/>
          <w:bCs/>
          <w:sz w:val="20"/>
          <w:szCs w:val="20"/>
          <w:u w:val="single"/>
        </w:rPr>
        <w:t>Description de l’établissement</w:t>
      </w:r>
    </w:p>
    <w:p w14:paraId="3DAFBE31" w14:textId="7627EE27" w:rsidR="00F66014" w:rsidRPr="00FF6799" w:rsidRDefault="00F66014" w:rsidP="008E0905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 xml:space="preserve">EPIOS regroupe les </w:t>
      </w:r>
      <w:r w:rsidR="00BF67A9" w:rsidRPr="00FF6799">
        <w:rPr>
          <w:rFonts w:ascii="Tahoma" w:eastAsia="Arial" w:hAnsi="Tahoma" w:cs="Tahoma"/>
          <w:sz w:val="20"/>
          <w:szCs w:val="20"/>
        </w:rPr>
        <w:t>EHPAD</w:t>
      </w:r>
      <w:r w:rsidRPr="00FF6799">
        <w:rPr>
          <w:rFonts w:ascii="Tahoma" w:eastAsia="Arial" w:hAnsi="Tahoma" w:cs="Tahoma"/>
          <w:sz w:val="20"/>
          <w:szCs w:val="20"/>
        </w:rPr>
        <w:t xml:space="preserve"> de Lingolsheim</w:t>
      </w:r>
      <w:r w:rsidR="00BF67A9" w:rsidRPr="00FF6799">
        <w:rPr>
          <w:rFonts w:ascii="Tahoma" w:eastAsia="Arial" w:hAnsi="Tahoma" w:cs="Tahoma"/>
          <w:sz w:val="20"/>
          <w:szCs w:val="20"/>
        </w:rPr>
        <w:t xml:space="preserve">, </w:t>
      </w:r>
      <w:r w:rsidRPr="00FF6799">
        <w:rPr>
          <w:rFonts w:ascii="Tahoma" w:eastAsia="Arial" w:hAnsi="Tahoma" w:cs="Tahoma"/>
          <w:sz w:val="20"/>
          <w:szCs w:val="20"/>
        </w:rPr>
        <w:t>Wolfisheim et Geispolsheim</w:t>
      </w:r>
      <w:r w:rsidR="00422FA6" w:rsidRPr="00FF6799">
        <w:rPr>
          <w:rFonts w:ascii="Tahoma" w:eastAsia="Arial" w:hAnsi="Tahoma" w:cs="Tahoma"/>
          <w:sz w:val="20"/>
          <w:szCs w:val="20"/>
        </w:rPr>
        <w:t>. C’</w:t>
      </w:r>
      <w:r w:rsidRPr="00FF6799">
        <w:rPr>
          <w:rFonts w:ascii="Tahoma" w:eastAsia="Arial" w:hAnsi="Tahoma" w:cs="Tahoma"/>
          <w:sz w:val="20"/>
          <w:szCs w:val="20"/>
        </w:rPr>
        <w:t>est un établissement de santé public médico-social</w:t>
      </w:r>
      <w:r w:rsidR="00945DC2" w:rsidRPr="00FF6799">
        <w:rPr>
          <w:rFonts w:ascii="Tahoma" w:eastAsia="Arial" w:hAnsi="Tahoma" w:cs="Tahoma"/>
          <w:sz w:val="20"/>
          <w:szCs w:val="20"/>
        </w:rPr>
        <w:t xml:space="preserve"> autonome</w:t>
      </w:r>
      <w:r w:rsidRPr="00FF6799">
        <w:rPr>
          <w:rFonts w:ascii="Tahoma" w:eastAsia="Arial" w:hAnsi="Tahoma" w:cs="Tahoma"/>
          <w:sz w:val="20"/>
          <w:szCs w:val="20"/>
        </w:rPr>
        <w:t>, lieux de vie et de soins qui ont pour mission d’accompagner les personnes âgées dans leur vie quotidienne et de répondre le mieux possible à leur bien-être.</w:t>
      </w:r>
    </w:p>
    <w:p w14:paraId="60D28272" w14:textId="4703F3DF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FF6799">
        <w:rPr>
          <w:rFonts w:ascii="Tahoma" w:eastAsia="Arial" w:hAnsi="Tahoma" w:cs="Tahoma"/>
          <w:b/>
          <w:bCs/>
          <w:sz w:val="20"/>
          <w:szCs w:val="20"/>
        </w:rPr>
        <w:t>EPIOS comporte 4 sites :</w:t>
      </w:r>
    </w:p>
    <w:p w14:paraId="7DAF82C8" w14:textId="77777777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b/>
          <w:bCs/>
          <w:i/>
          <w:iCs/>
          <w:sz w:val="20"/>
          <w:szCs w:val="20"/>
        </w:rPr>
      </w:pPr>
      <w:r w:rsidRPr="00FF6799">
        <w:rPr>
          <w:rFonts w:ascii="Tahoma" w:eastAsia="Arial" w:hAnsi="Tahoma" w:cs="Tahoma"/>
          <w:b/>
          <w:bCs/>
          <w:i/>
          <w:iCs/>
          <w:sz w:val="20"/>
          <w:szCs w:val="20"/>
        </w:rPr>
        <w:t>EHPAD « Au fil de l’Eau » à Wolfisheim :</w:t>
      </w:r>
    </w:p>
    <w:p w14:paraId="51392B84" w14:textId="7A7C8A80" w:rsidR="00F66014" w:rsidRPr="00FF6799" w:rsidRDefault="00F66014" w:rsidP="00BF67A9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39 lits HP</w:t>
      </w:r>
    </w:p>
    <w:p w14:paraId="19474058" w14:textId="3E995101" w:rsidR="00F66014" w:rsidRPr="00FF6799" w:rsidRDefault="00F66014" w:rsidP="00BF67A9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3 lits HT</w:t>
      </w:r>
    </w:p>
    <w:p w14:paraId="5D7C3E31" w14:textId="77777777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b/>
          <w:bCs/>
          <w:i/>
          <w:iCs/>
          <w:sz w:val="20"/>
          <w:szCs w:val="20"/>
        </w:rPr>
      </w:pPr>
      <w:r w:rsidRPr="00FF6799">
        <w:rPr>
          <w:rFonts w:ascii="Tahoma" w:eastAsia="Arial" w:hAnsi="Tahoma" w:cs="Tahoma"/>
          <w:b/>
          <w:bCs/>
          <w:i/>
          <w:iCs/>
          <w:sz w:val="20"/>
          <w:szCs w:val="20"/>
        </w:rPr>
        <w:t>EHPAD « Sans souci » à Geispolsheim</w:t>
      </w:r>
    </w:p>
    <w:p w14:paraId="1E798C3B" w14:textId="4F5E6458" w:rsidR="00F66014" w:rsidRPr="00FF6799" w:rsidRDefault="00945DC2" w:rsidP="00BF67A9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34</w:t>
      </w:r>
      <w:r w:rsidR="00F66014" w:rsidRPr="00FF6799">
        <w:rPr>
          <w:rFonts w:ascii="Tahoma" w:eastAsia="Arial" w:hAnsi="Tahoma" w:cs="Tahoma"/>
          <w:sz w:val="20"/>
          <w:szCs w:val="20"/>
        </w:rPr>
        <w:t xml:space="preserve"> lits HP</w:t>
      </w:r>
    </w:p>
    <w:p w14:paraId="06E34881" w14:textId="4BDDFE82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b/>
          <w:bCs/>
          <w:i/>
          <w:iCs/>
          <w:sz w:val="20"/>
          <w:szCs w:val="20"/>
        </w:rPr>
        <w:t>EHPAD « Résidence du parc » à Lingolsheim</w:t>
      </w:r>
      <w:r w:rsidRPr="00FF6799">
        <w:rPr>
          <w:rFonts w:ascii="Tahoma" w:eastAsia="Arial" w:hAnsi="Tahoma" w:cs="Tahoma"/>
          <w:sz w:val="20"/>
          <w:szCs w:val="20"/>
        </w:rPr>
        <w:t> :</w:t>
      </w:r>
    </w:p>
    <w:p w14:paraId="58611E5B" w14:textId="10E8AE9A" w:rsidR="00F66014" w:rsidRPr="00FF6799" w:rsidRDefault="00F66014" w:rsidP="00BF67A9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85 lits HP</w:t>
      </w:r>
    </w:p>
    <w:p w14:paraId="20D66A51" w14:textId="1E0F980C" w:rsidR="00F66014" w:rsidRPr="00FF6799" w:rsidRDefault="00F66014" w:rsidP="00BF67A9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12 lits HT Alzheimer</w:t>
      </w:r>
    </w:p>
    <w:p w14:paraId="5CB9766C" w14:textId="26371155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b/>
          <w:bCs/>
          <w:i/>
          <w:iCs/>
          <w:sz w:val="20"/>
          <w:szCs w:val="20"/>
        </w:rPr>
      </w:pPr>
      <w:r w:rsidRPr="00FF6799">
        <w:rPr>
          <w:rFonts w:ascii="Tahoma" w:eastAsia="Arial" w:hAnsi="Tahoma" w:cs="Tahoma"/>
          <w:b/>
          <w:bCs/>
          <w:i/>
          <w:iCs/>
          <w:sz w:val="20"/>
          <w:szCs w:val="20"/>
        </w:rPr>
        <w:t>Accueil de jour et plateforme d’accompagnement et de répit : « Les madeleines » à Lingolsheim</w:t>
      </w:r>
    </w:p>
    <w:p w14:paraId="113D520D" w14:textId="019DC27A" w:rsidR="00945DC2" w:rsidRPr="00FF6799" w:rsidRDefault="00F66014" w:rsidP="00945DC2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15 places en AJ</w:t>
      </w:r>
    </w:p>
    <w:p w14:paraId="232AEB62" w14:textId="77777777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</w:p>
    <w:p w14:paraId="7A0961C9" w14:textId="2EF26F2E" w:rsidR="00FF6799" w:rsidRPr="008E0905" w:rsidRDefault="00F66014" w:rsidP="008E0905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Arial" w:hAnsi="Tahoma" w:cs="Tahoma"/>
          <w:b/>
          <w:bCs/>
          <w:sz w:val="20"/>
          <w:szCs w:val="20"/>
          <w:u w:val="single"/>
        </w:rPr>
        <w:t>Présentation du poste :</w:t>
      </w:r>
    </w:p>
    <w:p w14:paraId="7ED7D711" w14:textId="7E140EAE" w:rsidR="00FF6799" w:rsidRPr="00103E89" w:rsidRDefault="00FF6799" w:rsidP="008E0905">
      <w:pPr>
        <w:spacing w:before="60" w:after="60"/>
        <w:jc w:val="both"/>
        <w:rPr>
          <w:rFonts w:ascii="Tahoma" w:eastAsia="Times New Roman" w:hAnsi="Tahoma" w:cs="Tahoma"/>
          <w:color w:val="0E161F"/>
          <w:sz w:val="20"/>
          <w:szCs w:val="20"/>
          <w:lang w:eastAsia="fr-FR"/>
        </w:rPr>
      </w:pPr>
      <w:r w:rsidRPr="00FF6799">
        <w:rPr>
          <w:rFonts w:ascii="Tahoma" w:eastAsia="Arial" w:hAnsi="Tahoma" w:cs="Tahoma"/>
          <w:sz w:val="20"/>
          <w:szCs w:val="20"/>
        </w:rPr>
        <w:t>Sous la responsabilité et l’autorité du chef d’établissement, le</w:t>
      </w:r>
      <w:r w:rsidR="008E0905">
        <w:rPr>
          <w:rFonts w:ascii="Tahoma" w:eastAsia="Arial" w:hAnsi="Tahoma" w:cs="Tahoma"/>
          <w:sz w:val="20"/>
          <w:szCs w:val="20"/>
        </w:rPr>
        <w:t>/la</w:t>
      </w:r>
      <w:r w:rsidRPr="00FF6799">
        <w:rPr>
          <w:rFonts w:ascii="Tahoma" w:eastAsia="Arial" w:hAnsi="Tahoma" w:cs="Tahoma"/>
          <w:sz w:val="20"/>
          <w:szCs w:val="20"/>
        </w:rPr>
        <w:t xml:space="preserve"> responsable de la cellule éco- finances </w:t>
      </w:r>
      <w:r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collabore à la mise en œuvre de la politique définie par le chef d'établissement et appuie la direction dans la prise de décision.</w:t>
      </w:r>
      <w:r w:rsidR="00103E8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</w:t>
      </w:r>
      <w:r w:rsidRPr="00FF6799">
        <w:rPr>
          <w:rFonts w:ascii="Tahoma" w:eastAsia="Arial" w:hAnsi="Tahoma" w:cs="Tahoma"/>
          <w:sz w:val="20"/>
          <w:szCs w:val="20"/>
        </w:rPr>
        <w:t>Il</w:t>
      </w:r>
      <w:r w:rsidR="008E0905">
        <w:rPr>
          <w:rFonts w:ascii="Tahoma" w:eastAsia="Arial" w:hAnsi="Tahoma" w:cs="Tahoma"/>
          <w:sz w:val="20"/>
          <w:szCs w:val="20"/>
        </w:rPr>
        <w:t>/Elle</w:t>
      </w:r>
      <w:r w:rsidRPr="00FF6799">
        <w:rPr>
          <w:rFonts w:ascii="Tahoma" w:eastAsia="Arial" w:hAnsi="Tahoma" w:cs="Tahoma"/>
          <w:sz w:val="20"/>
          <w:szCs w:val="20"/>
        </w:rPr>
        <w:t xml:space="preserve"> met en œuvre, suit et contrôle la procédure budgétaire en collaborant avec les acteurs internes et externes.</w:t>
      </w:r>
    </w:p>
    <w:p w14:paraId="1DF7552A" w14:textId="291C5DFA" w:rsidR="00422FA6" w:rsidRPr="00485EF5" w:rsidRDefault="00FF6799" w:rsidP="008E0905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Arial" w:hAnsi="Tahoma" w:cs="Tahoma"/>
          <w:sz w:val="20"/>
          <w:szCs w:val="20"/>
        </w:rPr>
        <w:t>Rémunération en fonction de la grille statutaire du corps des attachés d’administration hospitalière selon ancienneté. Recrutement possible aux agents contractuels ou par voie de mutation.</w:t>
      </w:r>
      <w:r w:rsidR="00103E89" w:rsidRPr="00485EF5">
        <w:rPr>
          <w:rFonts w:ascii="Tahoma" w:eastAsia="Arial" w:hAnsi="Tahoma" w:cs="Tahoma"/>
          <w:sz w:val="20"/>
          <w:szCs w:val="20"/>
        </w:rPr>
        <w:t xml:space="preserve"> </w:t>
      </w:r>
      <w:r w:rsidRPr="00485EF5">
        <w:rPr>
          <w:rFonts w:ascii="Tahoma" w:eastAsia="Arial" w:hAnsi="Tahoma" w:cs="Tahoma"/>
          <w:sz w:val="20"/>
          <w:szCs w:val="20"/>
        </w:rPr>
        <w:t>Poste à pourvoir à temps complet (100% de temps de travail)</w:t>
      </w:r>
      <w:r w:rsidR="00103E89" w:rsidRPr="00485EF5">
        <w:rPr>
          <w:rFonts w:ascii="Tahoma" w:eastAsia="Arial" w:hAnsi="Tahoma" w:cs="Tahoma"/>
          <w:sz w:val="20"/>
          <w:szCs w:val="20"/>
        </w:rPr>
        <w:t xml:space="preserve"> ; </w:t>
      </w:r>
      <w:r w:rsidR="00422FA6" w:rsidRPr="00485EF5">
        <w:rPr>
          <w:rFonts w:ascii="Tahoma" w:eastAsia="Arial" w:hAnsi="Tahoma" w:cs="Tahoma"/>
          <w:sz w:val="20"/>
          <w:szCs w:val="20"/>
        </w:rPr>
        <w:t>Expérience confirmée dans la fonction publique hospitalière</w:t>
      </w:r>
      <w:r w:rsidR="008E0905" w:rsidRPr="00485EF5">
        <w:rPr>
          <w:rFonts w:ascii="Tahoma" w:eastAsia="Arial" w:hAnsi="Tahoma" w:cs="Tahoma"/>
          <w:sz w:val="20"/>
          <w:szCs w:val="20"/>
        </w:rPr>
        <w:t>.</w:t>
      </w:r>
    </w:p>
    <w:p w14:paraId="414C6109" w14:textId="2851FAED" w:rsidR="00FF6799" w:rsidRPr="00FF6799" w:rsidRDefault="00FF6799" w:rsidP="008E0905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485EF5">
        <w:rPr>
          <w:rFonts w:ascii="Tahoma" w:eastAsia="Arial" w:hAnsi="Tahoma" w:cs="Tahoma"/>
          <w:sz w:val="20"/>
          <w:szCs w:val="20"/>
        </w:rPr>
        <w:t>39 heures par semaine de travail du lundi au vendredi, forfait de 19 jours de RTT pour une année complète (jour de solidarité déduit). Astreintes administratives 1 semaine du lundi au dimanche toutes les 4 à 5 semaines environ, de 18h à 8h en semaine et toute la journée le samedi et le dimanche.</w:t>
      </w:r>
    </w:p>
    <w:p w14:paraId="0DCE2A7F" w14:textId="0DD330C2" w:rsidR="00575834" w:rsidRDefault="00575834">
      <w:pPr>
        <w:spacing w:after="0" w:line="240" w:lineRule="auto"/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</w:pPr>
      <w:r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  <w:br w:type="page"/>
      </w:r>
    </w:p>
    <w:p w14:paraId="7A02289D" w14:textId="77777777" w:rsidR="00103E89" w:rsidRDefault="00103E89" w:rsidP="00FF6799">
      <w:pPr>
        <w:spacing w:before="60" w:after="60"/>
        <w:jc w:val="both"/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</w:pPr>
    </w:p>
    <w:p w14:paraId="028C5EA7" w14:textId="77777777" w:rsidR="00575834" w:rsidRDefault="00575834" w:rsidP="00C33217">
      <w:pPr>
        <w:spacing w:before="60" w:after="60"/>
        <w:jc w:val="both"/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</w:pPr>
    </w:p>
    <w:p w14:paraId="5621100D" w14:textId="77777777" w:rsidR="00575834" w:rsidRDefault="00575834" w:rsidP="00C33217">
      <w:pPr>
        <w:spacing w:before="60" w:after="60"/>
        <w:jc w:val="both"/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</w:pPr>
    </w:p>
    <w:p w14:paraId="0F980216" w14:textId="5E17E7B6" w:rsidR="00C33217" w:rsidRPr="00FF6799" w:rsidRDefault="005466EC" w:rsidP="00C33217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  <w:t>Missions propres en tant qu'adjoint</w:t>
      </w:r>
      <w:r w:rsidR="008E0905"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  <w:t xml:space="preserve">(e) </w:t>
      </w:r>
      <w:r w:rsidRPr="00FF6799">
        <w:rPr>
          <w:rFonts w:ascii="Tahoma" w:eastAsia="Times New Roman" w:hAnsi="Tahoma" w:cs="Tahoma"/>
          <w:b/>
          <w:bCs/>
          <w:color w:val="0E161F"/>
          <w:sz w:val="20"/>
          <w:szCs w:val="20"/>
          <w:u w:val="single"/>
          <w:lang w:eastAsia="fr-FR"/>
        </w:rPr>
        <w:t>de Direction</w:t>
      </w:r>
    </w:p>
    <w:p w14:paraId="2F46E839" w14:textId="49BBC679" w:rsidR="00C33217" w:rsidRPr="00FF6799" w:rsidRDefault="00C33217" w:rsidP="00C33217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Par délégation, représente le chef d'établissement en son absence</w:t>
      </w:r>
    </w:p>
    <w:p w14:paraId="4DA2DA3C" w14:textId="43B9F0B1" w:rsidR="00C33217" w:rsidRPr="00FF6799" w:rsidRDefault="00571D32" w:rsidP="00C33217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En collaboration avec le directeur</w:t>
      </w:r>
      <w:r w:rsidR="00075102"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,</w:t>
      </w:r>
      <w:r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définit les orientations stratégiques en fonction des résidents accueillis et des moyens disponibles</w:t>
      </w:r>
    </w:p>
    <w:p w14:paraId="4161A85C" w14:textId="5A3A8988" w:rsidR="00363A6A" w:rsidRPr="00FF6799" w:rsidRDefault="00075102" w:rsidP="00C33217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Assure les r</w:t>
      </w:r>
      <w:r w:rsidR="00C33217"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elations avec les partenaires, </w:t>
      </w:r>
      <w:r w:rsidR="006C7BA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les autorités de tutelle et de tarification : </w:t>
      </w:r>
      <w:r w:rsidR="00C33217"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l’ARS et la </w:t>
      </w:r>
      <w:proofErr w:type="spellStart"/>
      <w:r w:rsidR="00C33217"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Ce</w:t>
      </w:r>
      <w:r w:rsidR="00103E8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A</w:t>
      </w:r>
      <w:proofErr w:type="spellEnd"/>
    </w:p>
    <w:p w14:paraId="04D6CCB1" w14:textId="117A7F63" w:rsidR="00075102" w:rsidRPr="00FF6799" w:rsidRDefault="00363A6A" w:rsidP="00571D32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Prépare les Conseils d'Administration avec la Direction</w:t>
      </w:r>
    </w:p>
    <w:p w14:paraId="1E7C66EB" w14:textId="33BAB4FB" w:rsidR="00A3054D" w:rsidRPr="00FF6799" w:rsidRDefault="00363A6A" w:rsidP="00A3054D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Collabore étroitement à la réalisation des projets de services, d'établissement et au CPOM</w:t>
      </w:r>
    </w:p>
    <w:p w14:paraId="6C1C1F1A" w14:textId="12BAFB01" w:rsidR="004A3EAB" w:rsidRPr="008E0905" w:rsidRDefault="00075102" w:rsidP="00571D32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8E0905">
        <w:rPr>
          <w:rFonts w:ascii="Tahoma" w:eastAsia="Times New Roman" w:hAnsi="Tahoma" w:cs="Tahoma"/>
          <w:sz w:val="20"/>
          <w:szCs w:val="20"/>
          <w:lang w:eastAsia="fr-FR"/>
        </w:rPr>
        <w:t xml:space="preserve">Pilote </w:t>
      </w:r>
      <w:r w:rsidR="00363A6A" w:rsidRPr="008E0905">
        <w:rPr>
          <w:rFonts w:ascii="Tahoma" w:eastAsia="Times New Roman" w:hAnsi="Tahoma" w:cs="Tahoma"/>
          <w:sz w:val="20"/>
          <w:szCs w:val="20"/>
          <w:lang w:eastAsia="fr-FR"/>
        </w:rPr>
        <w:t>des groupes de travail</w:t>
      </w:r>
    </w:p>
    <w:p w14:paraId="2B4058AC" w14:textId="77777777" w:rsidR="00571D32" w:rsidRPr="00FF6799" w:rsidRDefault="00571D32" w:rsidP="00571D32">
      <w:pPr>
        <w:pStyle w:val="Paragraphedeliste"/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</w:p>
    <w:p w14:paraId="21CD34BB" w14:textId="48915AF5" w:rsidR="00571D32" w:rsidRPr="006C7BA5" w:rsidRDefault="00571D32" w:rsidP="006C7BA5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8E0905">
        <w:rPr>
          <w:rFonts w:ascii="Tahoma" w:eastAsia="Arial" w:hAnsi="Tahoma" w:cs="Tahoma"/>
          <w:b/>
          <w:bCs/>
          <w:sz w:val="20"/>
          <w:szCs w:val="20"/>
          <w:u w:val="single"/>
        </w:rPr>
        <w:t>Gestion financière, économique et logistique</w:t>
      </w:r>
    </w:p>
    <w:p w14:paraId="4C3AB778" w14:textId="77777777" w:rsidR="008E0905" w:rsidRPr="00485EF5" w:rsidRDefault="008E0905" w:rsidP="00571D32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Encadre l’équipe </w:t>
      </w:r>
      <w:proofErr w:type="spellStart"/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éco-finances</w:t>
      </w:r>
      <w:proofErr w:type="spellEnd"/>
    </w:p>
    <w:p w14:paraId="115BAF79" w14:textId="634AEB88" w:rsidR="00593FD5" w:rsidRPr="00485EF5" w:rsidRDefault="00571D32" w:rsidP="00571D32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Élabore </w:t>
      </w:r>
      <w:r w:rsidR="00075102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et exécute le budget de l’établissement</w:t>
      </w: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</w:t>
      </w:r>
      <w:r w:rsidR="00075102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(</w:t>
      </w: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EPRD et ERRD</w:t>
      </w:r>
      <w:r w:rsidR="00075102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)</w:t>
      </w: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</w:t>
      </w:r>
      <w:r w:rsidR="00157F47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et met en place un plan budgétaire pluriannuel</w:t>
      </w:r>
    </w:p>
    <w:p w14:paraId="7BCA9901" w14:textId="77777777" w:rsidR="008E0905" w:rsidRPr="00485EF5" w:rsidRDefault="00593FD5" w:rsidP="00571D32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Planifie et maitrise la gestion budgétaire et financière pluriannuelle</w:t>
      </w:r>
      <w:r w:rsidR="00A3054D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, en collaboration avec la Directrice</w:t>
      </w:r>
      <w:r w:rsidR="000F4DA6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, la responsable des ressources humaines</w:t>
      </w:r>
      <w:r w:rsidR="00A3054D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et les acheteurs internes</w:t>
      </w:r>
    </w:p>
    <w:p w14:paraId="6048794F" w14:textId="77777777" w:rsidR="008E0905" w:rsidRPr="00485EF5" w:rsidRDefault="00571D32" w:rsidP="00571D32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Veille à la tenue des tableaux de bord (dotations, recettes, dépenses, amortissements, subventions, etc.) </w:t>
      </w:r>
    </w:p>
    <w:p w14:paraId="361BB9CF" w14:textId="15686071" w:rsidR="00A3054D" w:rsidRPr="00485EF5" w:rsidRDefault="00571D32" w:rsidP="00571D32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Collabore au dialogue de gestion avec les Co-financeurs (ARS, </w:t>
      </w:r>
      <w:proofErr w:type="spellStart"/>
      <w:r w:rsidR="00075102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CeA</w:t>
      </w:r>
      <w:proofErr w:type="spellEnd"/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)</w:t>
      </w:r>
      <w:r w:rsidR="008D75E7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et la trésorerie publique</w:t>
      </w:r>
    </w:p>
    <w:p w14:paraId="75F7D5FE" w14:textId="77777777" w:rsidR="008E0905" w:rsidRPr="00485EF5" w:rsidRDefault="00A3054D" w:rsidP="00A3054D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Supervise en lien avec le prestataire informatique la bonne marche du système d’information et le renouvellement des équipements.</w:t>
      </w:r>
    </w:p>
    <w:p w14:paraId="4121FF74" w14:textId="77777777" w:rsidR="008E0905" w:rsidRPr="00485EF5" w:rsidRDefault="00571D32" w:rsidP="00A3054D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Supervise la facturation des frais de séjour en lien avec les admissions</w:t>
      </w:r>
    </w:p>
    <w:p w14:paraId="40C06C1A" w14:textId="77777777" w:rsidR="008E0905" w:rsidRPr="006C7BA5" w:rsidRDefault="00571D32" w:rsidP="00A3054D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Met en œuvre la procédure de gestion des restes à recouvrer / impayés</w:t>
      </w:r>
    </w:p>
    <w:p w14:paraId="466DF229" w14:textId="78A28EC8" w:rsidR="006C7BA5" w:rsidRPr="00485EF5" w:rsidRDefault="006C7BA5" w:rsidP="00A3054D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Supervise le mandatement des factures et le suivi des dépenses d’exploitation</w:t>
      </w:r>
    </w:p>
    <w:p w14:paraId="1D120349" w14:textId="6F69AE5C" w:rsidR="008E0905" w:rsidRPr="00485EF5" w:rsidRDefault="006C7BA5" w:rsidP="008E0905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Coordonne</w:t>
      </w:r>
      <w:r w:rsidR="00A3054D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la politique d’investissement</w:t>
      </w:r>
      <w:r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, de maintenance, du patrimoine des équipements et</w:t>
      </w:r>
      <w:r w:rsidR="00A3054D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</w:t>
      </w:r>
      <w:r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du suivi des</w:t>
      </w:r>
      <w:r w:rsidR="00A3054D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travaux</w:t>
      </w:r>
    </w:p>
    <w:p w14:paraId="1D69F892" w14:textId="77777777" w:rsidR="008E0905" w:rsidRPr="00485EF5" w:rsidRDefault="00571D32" w:rsidP="008E0905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Passe les marchés publics nécessaires au fonctionnement courant de l'établissement </w:t>
      </w:r>
      <w:r w:rsidR="00A3054D"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dans le</w:t>
      </w: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 xml:space="preserve"> respect de la commande publique (engagement, service fait, liquidation, mandatement)</w:t>
      </w:r>
    </w:p>
    <w:p w14:paraId="499B1ACE" w14:textId="77777777" w:rsidR="008E0905" w:rsidRPr="00485EF5" w:rsidRDefault="00571D32" w:rsidP="008E0905">
      <w:pPr>
        <w:pStyle w:val="Paragraphedeliste"/>
        <w:numPr>
          <w:ilvl w:val="0"/>
          <w:numId w:val="9"/>
        </w:numPr>
        <w:spacing w:before="60" w:after="60"/>
        <w:rPr>
          <w:rFonts w:ascii="Tahoma" w:eastAsia="Arial" w:hAnsi="Tahoma" w:cs="Tahoma"/>
          <w:sz w:val="20"/>
          <w:szCs w:val="20"/>
        </w:rPr>
      </w:pPr>
      <w:r w:rsidRPr="00485EF5">
        <w:rPr>
          <w:rFonts w:ascii="Tahoma" w:eastAsia="Times New Roman" w:hAnsi="Tahoma" w:cs="Tahoma"/>
          <w:color w:val="0E161F"/>
          <w:sz w:val="20"/>
          <w:szCs w:val="20"/>
          <w:lang w:eastAsia="fr-FR"/>
        </w:rPr>
        <w:t>Veille au bon déroulement des opérations de clôture</w:t>
      </w:r>
    </w:p>
    <w:p w14:paraId="635D76EE" w14:textId="77777777" w:rsidR="008E0905" w:rsidRDefault="008E0905" w:rsidP="008E0905">
      <w:pPr>
        <w:spacing w:before="60" w:after="60"/>
        <w:rPr>
          <w:rFonts w:ascii="Tahoma" w:eastAsia="Arial" w:hAnsi="Tahoma" w:cs="Tahoma"/>
          <w:b/>
          <w:bCs/>
          <w:sz w:val="20"/>
          <w:szCs w:val="20"/>
          <w:u w:val="single"/>
        </w:rPr>
      </w:pPr>
    </w:p>
    <w:p w14:paraId="00A1BE8A" w14:textId="7CEB20FD" w:rsidR="008E0905" w:rsidRPr="008E0905" w:rsidRDefault="008E0905" w:rsidP="008E0905">
      <w:pPr>
        <w:spacing w:before="60" w:after="60"/>
        <w:rPr>
          <w:rFonts w:ascii="Tahoma" w:eastAsia="Arial" w:hAnsi="Tahoma" w:cs="Tahoma"/>
          <w:sz w:val="20"/>
          <w:szCs w:val="20"/>
          <w:highlight w:val="yellow"/>
        </w:rPr>
      </w:pPr>
      <w:r w:rsidRPr="008E0905">
        <w:rPr>
          <w:rFonts w:ascii="Tahoma" w:eastAsia="Arial" w:hAnsi="Tahoma" w:cs="Tahoma"/>
          <w:b/>
          <w:bCs/>
          <w:sz w:val="20"/>
          <w:szCs w:val="20"/>
          <w:u w:val="single"/>
        </w:rPr>
        <w:t>Connaissances requises :</w:t>
      </w:r>
    </w:p>
    <w:p w14:paraId="58176B81" w14:textId="77777777" w:rsidR="008E0905" w:rsidRPr="00FF6799" w:rsidRDefault="008E090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Statut de la fonction publique hospitalière</w:t>
      </w:r>
    </w:p>
    <w:p w14:paraId="1584169F" w14:textId="77777777" w:rsidR="008E0905" w:rsidRPr="00FF6799" w:rsidRDefault="008E090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Analyse financière</w:t>
      </w:r>
    </w:p>
    <w:p w14:paraId="0764A024" w14:textId="77777777" w:rsidR="008E0905" w:rsidRPr="00FF6799" w:rsidRDefault="008E090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Les règles et les mécanismes budgétaire et comptables d’un établissement public</w:t>
      </w:r>
    </w:p>
    <w:p w14:paraId="3A603868" w14:textId="77777777" w:rsidR="008E0905" w:rsidRPr="00FF6799" w:rsidRDefault="008E090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 xml:space="preserve">Les principes et procédures en matière de tarification </w:t>
      </w:r>
    </w:p>
    <w:p w14:paraId="1860B185" w14:textId="6532E336" w:rsidR="008E0905" w:rsidRDefault="008E090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Comptabilité publique (plan comptable des établissements et services sociaux et médico-sociaux publics</w:t>
      </w:r>
      <w:r w:rsidR="006C7BA5">
        <w:rPr>
          <w:rFonts w:ascii="Tahoma" w:eastAsia="Arial" w:hAnsi="Tahoma" w:cs="Tahoma"/>
          <w:sz w:val="20"/>
          <w:szCs w:val="20"/>
        </w:rPr>
        <w:t xml:space="preserve"> – M22</w:t>
      </w:r>
      <w:r w:rsidRPr="00FF6799">
        <w:rPr>
          <w:rFonts w:ascii="Tahoma" w:eastAsia="Arial" w:hAnsi="Tahoma" w:cs="Tahoma"/>
          <w:sz w:val="20"/>
          <w:szCs w:val="20"/>
        </w:rPr>
        <w:t>)</w:t>
      </w:r>
    </w:p>
    <w:p w14:paraId="74F6550A" w14:textId="56A79CDD" w:rsidR="006C7BA5" w:rsidRPr="00FF6799" w:rsidRDefault="006C7BA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Code des marchés publics</w:t>
      </w:r>
    </w:p>
    <w:p w14:paraId="5086F696" w14:textId="50BBAF97" w:rsidR="008E0905" w:rsidRPr="00FF6799" w:rsidRDefault="008E090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Logiciels dédiés à la gestion budgétaire</w:t>
      </w:r>
      <w:r w:rsidR="006C7BA5">
        <w:rPr>
          <w:rFonts w:ascii="Tahoma" w:eastAsia="Arial" w:hAnsi="Tahoma" w:cs="Tahoma"/>
          <w:sz w:val="20"/>
          <w:szCs w:val="20"/>
        </w:rPr>
        <w:t xml:space="preserve"> (Altaïr)</w:t>
      </w:r>
    </w:p>
    <w:p w14:paraId="1B21EDE4" w14:textId="77777777" w:rsidR="008E0905" w:rsidRPr="00FF6799" w:rsidRDefault="008E0905" w:rsidP="008E0905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Contrôle de gestion</w:t>
      </w:r>
    </w:p>
    <w:p w14:paraId="3639E041" w14:textId="3FDCFA55" w:rsidR="00575834" w:rsidRDefault="00575834">
      <w:pPr>
        <w:spacing w:after="0" w:line="240" w:lineRule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br w:type="page"/>
      </w:r>
    </w:p>
    <w:p w14:paraId="1B7C6CEB" w14:textId="77777777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</w:p>
    <w:p w14:paraId="6430CADD" w14:textId="77777777" w:rsidR="00575834" w:rsidRDefault="00575834" w:rsidP="00BF67A9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</w:p>
    <w:p w14:paraId="33EE24D3" w14:textId="77777777" w:rsidR="00575834" w:rsidRDefault="00575834" w:rsidP="00BF67A9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</w:p>
    <w:p w14:paraId="655CEB50" w14:textId="3EE36032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FF6799">
        <w:rPr>
          <w:rFonts w:ascii="Tahoma" w:eastAsia="Arial" w:hAnsi="Tahoma" w:cs="Tahoma"/>
          <w:b/>
          <w:bCs/>
          <w:sz w:val="20"/>
          <w:szCs w:val="20"/>
          <w:u w:val="single"/>
        </w:rPr>
        <w:t>Savoir-faire</w:t>
      </w:r>
      <w:r w:rsidRPr="00FF6799">
        <w:rPr>
          <w:rFonts w:ascii="Tahoma" w:eastAsia="Arial" w:hAnsi="Tahoma" w:cs="Tahoma"/>
          <w:b/>
          <w:bCs/>
          <w:sz w:val="20"/>
          <w:szCs w:val="20"/>
        </w:rPr>
        <w:t> :</w:t>
      </w:r>
    </w:p>
    <w:p w14:paraId="60C5D82B" w14:textId="46CB4CDD" w:rsidR="00593FD5" w:rsidRPr="00FF6799" w:rsidRDefault="00844559" w:rsidP="00BF67A9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Concevoir, piloter et évaluer un projet</w:t>
      </w:r>
    </w:p>
    <w:p w14:paraId="1B186F93" w14:textId="3B0754CC" w:rsidR="00844559" w:rsidRPr="00FF6799" w:rsidRDefault="00844559" w:rsidP="00844559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 xml:space="preserve">Analyser des données, des tableaux de bord et </w:t>
      </w:r>
      <w:r w:rsidR="008E0905">
        <w:rPr>
          <w:rFonts w:ascii="Tahoma" w:eastAsia="Arial" w:hAnsi="Tahoma" w:cs="Tahoma"/>
          <w:sz w:val="20"/>
          <w:szCs w:val="20"/>
        </w:rPr>
        <w:t>expliquer l</w:t>
      </w:r>
      <w:r w:rsidRPr="00FF6799">
        <w:rPr>
          <w:rFonts w:ascii="Tahoma" w:eastAsia="Arial" w:hAnsi="Tahoma" w:cs="Tahoma"/>
          <w:sz w:val="20"/>
          <w:szCs w:val="20"/>
        </w:rPr>
        <w:t>es résultats</w:t>
      </w:r>
    </w:p>
    <w:p w14:paraId="1F81B6A0" w14:textId="4CD5B953" w:rsidR="00F66014" w:rsidRPr="00FF6799" w:rsidRDefault="00415F3F" w:rsidP="00415F3F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 xml:space="preserve">Utiliser les outils bureautiques et </w:t>
      </w:r>
      <w:r w:rsidR="008E0905">
        <w:rPr>
          <w:rFonts w:ascii="Tahoma" w:eastAsia="Arial" w:hAnsi="Tahoma" w:cs="Tahoma"/>
          <w:sz w:val="20"/>
          <w:szCs w:val="20"/>
        </w:rPr>
        <w:t>les nouvelles technologies de l’information et de la communication</w:t>
      </w:r>
    </w:p>
    <w:p w14:paraId="3DA5CA84" w14:textId="1EC23AEE" w:rsidR="00415F3F" w:rsidRDefault="00415F3F" w:rsidP="00415F3F">
      <w:pPr>
        <w:pStyle w:val="Paragraphedeliste"/>
        <w:numPr>
          <w:ilvl w:val="0"/>
          <w:numId w:val="9"/>
        </w:num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Rédiger et mettre en formes des notes, documents, rapports</w:t>
      </w:r>
    </w:p>
    <w:p w14:paraId="0B713D01" w14:textId="77777777" w:rsidR="00FF6799" w:rsidRDefault="00FF6799" w:rsidP="00FF6799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F6799">
        <w:rPr>
          <w:rFonts w:ascii="Tahoma" w:hAnsi="Tahoma" w:cs="Tahoma"/>
          <w:sz w:val="20"/>
          <w:szCs w:val="20"/>
        </w:rPr>
        <w:t>Esprit d’analyse et de synthèse</w:t>
      </w:r>
    </w:p>
    <w:p w14:paraId="0A68651D" w14:textId="77777777" w:rsidR="00FF6799" w:rsidRPr="00FF6799" w:rsidRDefault="00FF6799" w:rsidP="00FF6799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F6799">
        <w:rPr>
          <w:rFonts w:ascii="Tahoma" w:hAnsi="Tahoma" w:cs="Tahoma"/>
          <w:sz w:val="20"/>
          <w:szCs w:val="20"/>
        </w:rPr>
        <w:t>Faire preuve de rigueur et de précision</w:t>
      </w:r>
    </w:p>
    <w:p w14:paraId="10D9D5EA" w14:textId="77777777" w:rsidR="00FF6799" w:rsidRPr="00FF6799" w:rsidRDefault="00FF6799" w:rsidP="00FF6799">
      <w:pPr>
        <w:pStyle w:val="Paragraphedeliste"/>
        <w:numPr>
          <w:ilvl w:val="0"/>
          <w:numId w:val="9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Sens de l’organisation</w:t>
      </w:r>
    </w:p>
    <w:p w14:paraId="097387E3" w14:textId="77777777" w:rsidR="00FF6799" w:rsidRPr="00FF6799" w:rsidRDefault="00FF6799" w:rsidP="00FF6799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F6799">
        <w:rPr>
          <w:rFonts w:ascii="Tahoma" w:hAnsi="Tahoma" w:cs="Tahoma"/>
          <w:sz w:val="20"/>
          <w:szCs w:val="20"/>
        </w:rPr>
        <w:t>Organiser son travail selon les priorités et les objectifs</w:t>
      </w:r>
    </w:p>
    <w:p w14:paraId="5D6556BD" w14:textId="77777777" w:rsidR="00415F3F" w:rsidRPr="00FF6799" w:rsidRDefault="00415F3F" w:rsidP="00BF67A9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</w:p>
    <w:p w14:paraId="51F6DE33" w14:textId="13BD6961" w:rsidR="00157F47" w:rsidRPr="00FF6799" w:rsidRDefault="00F66014" w:rsidP="00BF67A9">
      <w:pPr>
        <w:spacing w:before="60" w:after="60"/>
        <w:jc w:val="both"/>
        <w:rPr>
          <w:rFonts w:ascii="Tahoma" w:eastAsia="Arial" w:hAnsi="Tahoma" w:cs="Tahoma"/>
          <w:b/>
          <w:bCs/>
          <w:sz w:val="20"/>
          <w:szCs w:val="20"/>
          <w:u w:val="single"/>
        </w:rPr>
      </w:pPr>
      <w:r w:rsidRPr="00FF6799">
        <w:rPr>
          <w:rFonts w:ascii="Tahoma" w:eastAsia="Arial" w:hAnsi="Tahoma" w:cs="Tahoma"/>
          <w:b/>
          <w:bCs/>
          <w:sz w:val="20"/>
          <w:szCs w:val="20"/>
          <w:u w:val="single"/>
        </w:rPr>
        <w:t>Savoir-être </w:t>
      </w:r>
      <w:r w:rsidR="00157F47" w:rsidRPr="00FF6799">
        <w:rPr>
          <w:rFonts w:ascii="Tahoma" w:eastAsia="Arial" w:hAnsi="Tahoma" w:cs="Tahoma"/>
          <w:b/>
          <w:bCs/>
          <w:sz w:val="20"/>
          <w:szCs w:val="20"/>
          <w:u w:val="single"/>
        </w:rPr>
        <w:t xml:space="preserve">professionnel </w:t>
      </w:r>
      <w:r w:rsidRPr="00FF6799">
        <w:rPr>
          <w:rFonts w:ascii="Tahoma" w:eastAsia="Arial" w:hAnsi="Tahoma" w:cs="Tahoma"/>
          <w:b/>
          <w:bCs/>
          <w:sz w:val="20"/>
          <w:szCs w:val="20"/>
          <w:u w:val="single"/>
        </w:rPr>
        <w:t>:</w:t>
      </w:r>
    </w:p>
    <w:p w14:paraId="1C12F23B" w14:textId="61AA4E6E" w:rsidR="00945DC2" w:rsidRPr="00FF6799" w:rsidRDefault="00945DC2" w:rsidP="00945DC2">
      <w:pPr>
        <w:pStyle w:val="Paragraphedeliste"/>
        <w:numPr>
          <w:ilvl w:val="0"/>
          <w:numId w:val="16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Respect des valeurs de la fonction publique hospitalière</w:t>
      </w:r>
    </w:p>
    <w:p w14:paraId="2AC09780" w14:textId="77777777" w:rsidR="00157F47" w:rsidRPr="00FF6799" w:rsidRDefault="00157F47" w:rsidP="00945DC2">
      <w:pPr>
        <w:numPr>
          <w:ilvl w:val="0"/>
          <w:numId w:val="16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F6799">
        <w:rPr>
          <w:rFonts w:ascii="Tahoma" w:hAnsi="Tahoma" w:cs="Tahoma"/>
          <w:sz w:val="20"/>
          <w:szCs w:val="20"/>
        </w:rPr>
        <w:t>Faire preuve de leadership</w:t>
      </w:r>
    </w:p>
    <w:p w14:paraId="3717D98D" w14:textId="77777777" w:rsidR="00F66014" w:rsidRPr="00FF6799" w:rsidRDefault="00F66014" w:rsidP="00945DC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Qualités relationnelles : écoute, respect, authenticité et équité</w:t>
      </w:r>
    </w:p>
    <w:p w14:paraId="2901D861" w14:textId="77777777" w:rsidR="00F66014" w:rsidRPr="00FF6799" w:rsidRDefault="00F66014" w:rsidP="00945DC2">
      <w:pPr>
        <w:pStyle w:val="Paragraphedeliste"/>
        <w:numPr>
          <w:ilvl w:val="0"/>
          <w:numId w:val="16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Diplomatie</w:t>
      </w:r>
    </w:p>
    <w:p w14:paraId="3909926C" w14:textId="77E1F36D" w:rsidR="00F66014" w:rsidRPr="00FF6799" w:rsidRDefault="00945DC2" w:rsidP="00945DC2">
      <w:pPr>
        <w:pStyle w:val="Paragraphedeliste"/>
        <w:numPr>
          <w:ilvl w:val="0"/>
          <w:numId w:val="16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 xml:space="preserve">Dynamisme et </w:t>
      </w:r>
      <w:r w:rsidR="00F66014" w:rsidRPr="00FF6799">
        <w:rPr>
          <w:rFonts w:ascii="Tahoma" w:eastAsia="Arial" w:hAnsi="Tahoma" w:cs="Tahoma"/>
          <w:sz w:val="20"/>
          <w:szCs w:val="20"/>
        </w:rPr>
        <w:t xml:space="preserve">Créativité </w:t>
      </w:r>
    </w:p>
    <w:p w14:paraId="27CC0B86" w14:textId="77777777" w:rsidR="00415F3F" w:rsidRPr="00FF6799" w:rsidRDefault="00415F3F" w:rsidP="00415F3F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</w:p>
    <w:p w14:paraId="07F3C56C" w14:textId="77777777" w:rsidR="00945DC2" w:rsidRPr="00FF6799" w:rsidRDefault="00945DC2" w:rsidP="00945DC2">
      <w:pPr>
        <w:spacing w:before="60" w:after="60"/>
        <w:rPr>
          <w:rFonts w:ascii="Tahoma" w:eastAsia="Arial" w:hAnsi="Tahoma" w:cs="Tahoma"/>
          <w:sz w:val="20"/>
          <w:szCs w:val="20"/>
        </w:rPr>
      </w:pPr>
    </w:p>
    <w:p w14:paraId="1B1209EB" w14:textId="77777777" w:rsidR="008E0905" w:rsidRDefault="00945DC2" w:rsidP="00945DC2">
      <w:pPr>
        <w:spacing w:before="60" w:after="60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b/>
          <w:bCs/>
          <w:sz w:val="20"/>
          <w:szCs w:val="20"/>
        </w:rPr>
        <w:t>Les plus de ce poste :</w:t>
      </w:r>
      <w:r w:rsidRPr="00FF6799">
        <w:rPr>
          <w:rFonts w:ascii="Tahoma" w:eastAsia="Arial" w:hAnsi="Tahoma" w:cs="Tahoma"/>
          <w:sz w:val="20"/>
          <w:szCs w:val="20"/>
        </w:rPr>
        <w:br/>
        <w:t>* Au cœur de l'établissement : Participation à la stratégie financière d’EPIOS</w:t>
      </w:r>
      <w:r w:rsidRPr="00FF6799">
        <w:rPr>
          <w:rFonts w:ascii="Tahoma" w:eastAsia="Arial" w:hAnsi="Tahoma" w:cs="Tahoma"/>
          <w:sz w:val="20"/>
          <w:szCs w:val="20"/>
        </w:rPr>
        <w:br/>
        <w:t>* Responsabilité : Gestion d'un budget important (10 millions d’euros)</w:t>
      </w:r>
    </w:p>
    <w:p w14:paraId="2763AEE6" w14:textId="32B8C9F1" w:rsidR="008E0905" w:rsidRDefault="008E0905" w:rsidP="00945DC2">
      <w:pPr>
        <w:spacing w:before="60" w:after="60"/>
        <w:rPr>
          <w:rFonts w:ascii="Tahoma" w:eastAsia="Arial" w:hAnsi="Tahoma" w:cs="Tahoma"/>
          <w:sz w:val="20"/>
          <w:szCs w:val="20"/>
        </w:rPr>
      </w:pPr>
      <w:r w:rsidRPr="00FF6799">
        <w:rPr>
          <w:rFonts w:ascii="Tahoma" w:eastAsia="Arial" w:hAnsi="Tahoma" w:cs="Tahoma"/>
          <w:sz w:val="20"/>
          <w:szCs w:val="20"/>
        </w:rPr>
        <w:t>*</w:t>
      </w:r>
      <w:r>
        <w:rPr>
          <w:rFonts w:ascii="Tahoma" w:eastAsia="Arial" w:hAnsi="Tahoma" w:cs="Tahoma"/>
          <w:sz w:val="20"/>
          <w:szCs w:val="20"/>
        </w:rPr>
        <w:t xml:space="preserve">Positionnement en </w:t>
      </w:r>
      <w:proofErr w:type="spellStart"/>
      <w:r>
        <w:rPr>
          <w:rFonts w:ascii="Tahoma" w:eastAsia="Arial" w:hAnsi="Tahoma" w:cs="Tahoma"/>
          <w:sz w:val="20"/>
          <w:szCs w:val="20"/>
        </w:rPr>
        <w:t>multi-sites</w:t>
      </w:r>
      <w:proofErr w:type="spellEnd"/>
    </w:p>
    <w:p w14:paraId="1671CB5C" w14:textId="77777777" w:rsidR="008D75E7" w:rsidRPr="00FF6799" w:rsidRDefault="008D75E7" w:rsidP="008D75E7">
      <w:pPr>
        <w:spacing w:before="60" w:after="60"/>
        <w:jc w:val="both"/>
        <w:rPr>
          <w:rFonts w:ascii="Tahoma" w:eastAsia="Arial" w:hAnsi="Tahoma" w:cs="Tahoma"/>
          <w:sz w:val="20"/>
          <w:szCs w:val="20"/>
        </w:rPr>
      </w:pPr>
    </w:p>
    <w:p w14:paraId="5C5CAAF4" w14:textId="77777777" w:rsidR="00F66014" w:rsidRPr="00FF6799" w:rsidRDefault="00F66014" w:rsidP="00BF67A9">
      <w:pPr>
        <w:spacing w:before="60" w:after="60"/>
        <w:jc w:val="both"/>
        <w:rPr>
          <w:rFonts w:ascii="Tahoma" w:eastAsia="Arial" w:hAnsi="Tahoma" w:cs="Tahoma"/>
          <w:color w:val="FF0000"/>
          <w:sz w:val="20"/>
          <w:szCs w:val="20"/>
        </w:rPr>
      </w:pPr>
    </w:p>
    <w:p w14:paraId="6DA9B507" w14:textId="4F1EA0A8" w:rsidR="00F66014" w:rsidRPr="00FF6799" w:rsidRDefault="00F66014" w:rsidP="00BF67A9">
      <w:pPr>
        <w:spacing w:before="60" w:after="60"/>
        <w:jc w:val="both"/>
        <w:rPr>
          <w:rFonts w:ascii="Tahoma" w:hAnsi="Tahoma" w:cs="Tahoma"/>
          <w:sz w:val="20"/>
          <w:szCs w:val="20"/>
          <w:u w:val="single"/>
        </w:rPr>
      </w:pPr>
      <w:r w:rsidRPr="00FF6799">
        <w:rPr>
          <w:rFonts w:ascii="Tahoma" w:hAnsi="Tahoma" w:cs="Tahoma"/>
          <w:sz w:val="20"/>
          <w:szCs w:val="20"/>
          <w:u w:val="single"/>
        </w:rPr>
        <w:t>Personne à contacter</w:t>
      </w:r>
      <w:r w:rsidR="0013780E" w:rsidRPr="00FF6799">
        <w:rPr>
          <w:rFonts w:ascii="Tahoma" w:hAnsi="Tahoma" w:cs="Tahoma"/>
          <w:sz w:val="20"/>
          <w:szCs w:val="20"/>
          <w:u w:val="single"/>
        </w:rPr>
        <w:t xml:space="preserve"> </w:t>
      </w:r>
      <w:r w:rsidRPr="00FF6799">
        <w:rPr>
          <w:rFonts w:ascii="Tahoma" w:hAnsi="Tahoma" w:cs="Tahoma"/>
          <w:sz w:val="20"/>
          <w:szCs w:val="20"/>
          <w:u w:val="single"/>
        </w:rPr>
        <w:t xml:space="preserve">: </w:t>
      </w:r>
    </w:p>
    <w:p w14:paraId="1F9ABE81" w14:textId="5086276D" w:rsidR="00AC517F" w:rsidRPr="00FF6799" w:rsidRDefault="00AC517F" w:rsidP="00422FA6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FF6799">
        <w:rPr>
          <w:rFonts w:ascii="Tahoma" w:hAnsi="Tahoma" w:cs="Tahoma"/>
          <w:sz w:val="20"/>
          <w:szCs w:val="20"/>
        </w:rPr>
        <w:t xml:space="preserve">Madame </w:t>
      </w:r>
      <w:r w:rsidR="00422FA6" w:rsidRPr="00FF6799">
        <w:rPr>
          <w:rFonts w:ascii="Tahoma" w:hAnsi="Tahoma" w:cs="Tahoma"/>
          <w:sz w:val="20"/>
          <w:szCs w:val="20"/>
        </w:rPr>
        <w:t>CENEC</w:t>
      </w:r>
    </w:p>
    <w:p w14:paraId="26BD2D44" w14:textId="71F73C51" w:rsidR="00422FA6" w:rsidRPr="00FF6799" w:rsidRDefault="00422FA6" w:rsidP="00422FA6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FF6799">
        <w:rPr>
          <w:rFonts w:ascii="Tahoma" w:hAnsi="Tahoma" w:cs="Tahoma"/>
          <w:sz w:val="20"/>
          <w:szCs w:val="20"/>
        </w:rPr>
        <w:t>Directrice</w:t>
      </w:r>
    </w:p>
    <w:p w14:paraId="726AA679" w14:textId="43F7C45E" w:rsidR="00422FA6" w:rsidRPr="00FF6799" w:rsidRDefault="00422FA6" w:rsidP="00422FA6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FF6799">
        <w:rPr>
          <w:rFonts w:ascii="Tahoma" w:hAnsi="Tahoma" w:cs="Tahoma"/>
          <w:sz w:val="20"/>
          <w:szCs w:val="20"/>
        </w:rPr>
        <w:t>ccenec@epios67.fr</w:t>
      </w:r>
    </w:p>
    <w:p w14:paraId="7073583E" w14:textId="77777777" w:rsidR="00422FA6" w:rsidRPr="00FF6799" w:rsidRDefault="00422FA6" w:rsidP="00422FA6">
      <w:pPr>
        <w:spacing w:before="60" w:after="60"/>
        <w:jc w:val="both"/>
        <w:rPr>
          <w:rFonts w:ascii="Tahoma" w:hAnsi="Tahoma" w:cs="Tahoma"/>
          <w:sz w:val="20"/>
          <w:szCs w:val="20"/>
        </w:rPr>
      </w:pPr>
    </w:p>
    <w:p w14:paraId="586FF1CD" w14:textId="77777777" w:rsidR="00422FA6" w:rsidRPr="00FF6799" w:rsidRDefault="00422FA6" w:rsidP="00422FA6">
      <w:pPr>
        <w:spacing w:before="60" w:after="60"/>
        <w:jc w:val="both"/>
        <w:rPr>
          <w:rFonts w:ascii="Tahoma" w:hAnsi="Tahoma" w:cs="Tahoma"/>
          <w:sz w:val="20"/>
          <w:szCs w:val="20"/>
        </w:rPr>
      </w:pPr>
    </w:p>
    <w:p w14:paraId="56E2A0CB" w14:textId="77777777" w:rsidR="00422FA6" w:rsidRPr="00FF6799" w:rsidRDefault="00422FA6" w:rsidP="00422FA6">
      <w:pPr>
        <w:spacing w:before="60" w:after="60"/>
        <w:jc w:val="both"/>
        <w:rPr>
          <w:rFonts w:ascii="Tahoma" w:hAnsi="Tahoma" w:cs="Tahoma"/>
          <w:sz w:val="20"/>
          <w:szCs w:val="20"/>
        </w:rPr>
      </w:pPr>
    </w:p>
    <w:p w14:paraId="4DAD62B9" w14:textId="77777777" w:rsidR="00422FA6" w:rsidRDefault="00422FA6" w:rsidP="00422FA6">
      <w:pPr>
        <w:spacing w:before="60" w:after="60"/>
        <w:jc w:val="both"/>
        <w:rPr>
          <w:rFonts w:ascii="Arial" w:hAnsi="Arial" w:cs="Arial"/>
        </w:rPr>
      </w:pPr>
    </w:p>
    <w:p w14:paraId="1E97EED0" w14:textId="77777777" w:rsidR="00422FA6" w:rsidRDefault="00422FA6" w:rsidP="00422FA6">
      <w:pPr>
        <w:spacing w:before="60" w:after="60"/>
        <w:jc w:val="both"/>
        <w:rPr>
          <w:rFonts w:ascii="Arial" w:hAnsi="Arial" w:cs="Arial"/>
        </w:rPr>
      </w:pPr>
    </w:p>
    <w:p w14:paraId="426DEBE5" w14:textId="77777777" w:rsidR="00422FA6" w:rsidRDefault="00422FA6" w:rsidP="00422FA6">
      <w:pPr>
        <w:spacing w:before="60" w:after="60"/>
        <w:jc w:val="both"/>
        <w:rPr>
          <w:rFonts w:ascii="Arial" w:hAnsi="Arial" w:cs="Arial"/>
        </w:rPr>
      </w:pPr>
    </w:p>
    <w:p w14:paraId="1FDAC105" w14:textId="77777777" w:rsidR="00422FA6" w:rsidRPr="00AC517F" w:rsidRDefault="00422FA6" w:rsidP="00422FA6">
      <w:pPr>
        <w:spacing w:before="60" w:after="60"/>
        <w:jc w:val="both"/>
        <w:rPr>
          <w:rFonts w:ascii="Arial" w:hAnsi="Arial" w:cs="Arial"/>
        </w:rPr>
      </w:pPr>
    </w:p>
    <w:sectPr w:rsidR="00422FA6" w:rsidRPr="00AC517F" w:rsidSect="002C54D9">
      <w:headerReference w:type="default" r:id="rId11"/>
      <w:footerReference w:type="default" r:id="rId12"/>
      <w:pgSz w:w="11906" w:h="16838"/>
      <w:pgMar w:top="-56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4221" w14:textId="77777777" w:rsidR="007364E2" w:rsidRDefault="007364E2" w:rsidP="0039210D">
      <w:pPr>
        <w:spacing w:after="0" w:line="240" w:lineRule="auto"/>
      </w:pPr>
      <w:r>
        <w:separator/>
      </w:r>
    </w:p>
  </w:endnote>
  <w:endnote w:type="continuationSeparator" w:id="0">
    <w:p w14:paraId="1BC2CD74" w14:textId="77777777" w:rsidR="007364E2" w:rsidRDefault="007364E2" w:rsidP="0039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94B6" w14:textId="406B734F" w:rsidR="007364E2" w:rsidRPr="00947ED0" w:rsidRDefault="003231E6" w:rsidP="003231E6">
    <w:pPr>
      <w:spacing w:after="0" w:line="240" w:lineRule="auto"/>
      <w:ind w:left="-1134" w:right="-853"/>
      <w:rPr>
        <w:rFonts w:ascii="Copperplate Gothic Bold" w:hAnsi="Copperplate Gothic Bold" w:cs="Aharoni"/>
        <w:i/>
        <w:iCs/>
      </w:rPr>
    </w:pPr>
    <w:r w:rsidRPr="00AC517F">
      <w:rPr>
        <w:rFonts w:cs="Calibri"/>
        <w:bCs/>
        <w:i/>
        <w:iCs/>
        <w:color w:val="7F7F7F"/>
        <w:sz w:val="20"/>
        <w:szCs w:val="20"/>
      </w:rPr>
      <w:t xml:space="preserve">    </w:t>
    </w:r>
    <w:r w:rsidR="007364E2" w:rsidRPr="00AC517F">
      <w:rPr>
        <w:rFonts w:cs="Calibri"/>
        <w:bCs/>
        <w:i/>
        <w:iCs/>
        <w:color w:val="7F7F7F"/>
        <w:sz w:val="20"/>
        <w:szCs w:val="20"/>
      </w:rPr>
      <w:t xml:space="preserve"> 5, rue Alfred Kastler 67380 LINGOLSHEIM</w:t>
    </w:r>
    <w:r w:rsidRPr="00AC517F">
      <w:rPr>
        <w:rFonts w:cs="Calibri"/>
        <w:bCs/>
        <w:i/>
        <w:iCs/>
        <w:color w:val="7F7F7F"/>
        <w:sz w:val="20"/>
        <w:szCs w:val="20"/>
      </w:rPr>
      <w:t xml:space="preserve">              </w:t>
    </w:r>
    <w:r w:rsidR="007364E2" w:rsidRPr="00AC517F">
      <w:rPr>
        <w:rFonts w:cs="Calibri"/>
        <w:bCs/>
        <w:i/>
        <w:iCs/>
        <w:color w:val="7F7F7F"/>
        <w:sz w:val="20"/>
        <w:szCs w:val="20"/>
      </w:rPr>
      <w:t>4, rue des castors 67202 WOLFISHEIM</w:t>
    </w:r>
    <w:r w:rsidRPr="00AC517F">
      <w:rPr>
        <w:rFonts w:cs="Calibri"/>
        <w:bCs/>
        <w:i/>
        <w:iCs/>
        <w:color w:val="7F7F7F"/>
        <w:sz w:val="20"/>
        <w:szCs w:val="20"/>
      </w:rPr>
      <w:t xml:space="preserve">               </w:t>
    </w:r>
    <w:r w:rsidR="00FE76E6" w:rsidRPr="00AC517F">
      <w:rPr>
        <w:rFonts w:cs="Calibri"/>
        <w:bCs/>
        <w:i/>
        <w:iCs/>
        <w:color w:val="7F7F7F"/>
        <w:sz w:val="20"/>
        <w:szCs w:val="20"/>
      </w:rPr>
      <w:t xml:space="preserve">9 rue de l’école </w:t>
    </w:r>
    <w:r w:rsidRPr="00AC517F">
      <w:rPr>
        <w:rFonts w:cs="Calibri"/>
        <w:bCs/>
        <w:i/>
        <w:iCs/>
        <w:color w:val="7F7F7F"/>
        <w:sz w:val="20"/>
        <w:szCs w:val="20"/>
      </w:rPr>
      <w:t>67118 GEISPOLSHEIM</w:t>
    </w:r>
  </w:p>
  <w:p w14:paraId="35FCC16A" w14:textId="3C08B8BA" w:rsidR="007364E2" w:rsidRPr="00947ED0" w:rsidRDefault="003231E6" w:rsidP="003231E6">
    <w:pPr>
      <w:spacing w:after="0" w:line="240" w:lineRule="auto"/>
      <w:ind w:left="-1134" w:right="-853"/>
      <w:rPr>
        <w:rFonts w:ascii="Copperplate Gothic Bold" w:hAnsi="Copperplate Gothic Bold" w:cs="Aharoni"/>
        <w:i/>
        <w:iCs/>
      </w:rPr>
    </w:pPr>
    <w:r w:rsidRPr="00AC517F">
      <w:rPr>
        <w:rFonts w:cs="Calibri"/>
        <w:bCs/>
        <w:i/>
        <w:iCs/>
        <w:color w:val="7F7F7F"/>
        <w:sz w:val="20"/>
        <w:szCs w:val="20"/>
      </w:rPr>
      <w:t xml:space="preserve">   </w:t>
    </w:r>
    <w:r w:rsidR="007364E2" w:rsidRPr="00AC517F">
      <w:rPr>
        <w:rFonts w:cs="Calibri"/>
        <w:bCs/>
        <w:i/>
        <w:iCs/>
        <w:color w:val="7F7F7F"/>
        <w:sz w:val="20"/>
        <w:szCs w:val="20"/>
      </w:rPr>
      <w:t xml:space="preserve"> T</w:t>
    </w:r>
    <w:r w:rsidRPr="00AC517F">
      <w:rPr>
        <w:rFonts w:cs="Calibri"/>
        <w:bCs/>
        <w:i/>
        <w:iCs/>
        <w:color w:val="7F7F7F"/>
        <w:sz w:val="20"/>
        <w:szCs w:val="20"/>
      </w:rPr>
      <w:t>él :</w:t>
    </w:r>
    <w:r w:rsidR="007364E2" w:rsidRPr="00AC517F">
      <w:rPr>
        <w:rFonts w:cs="Calibri"/>
        <w:bCs/>
        <w:i/>
        <w:iCs/>
        <w:color w:val="7F7F7F"/>
        <w:sz w:val="20"/>
        <w:szCs w:val="20"/>
      </w:rPr>
      <w:t xml:space="preserve"> 03 88 28 86 00</w:t>
    </w:r>
    <w:r w:rsidR="00D57104" w:rsidRPr="00AC517F">
      <w:rPr>
        <w:rFonts w:cs="Calibri"/>
        <w:bCs/>
        <w:i/>
        <w:iCs/>
        <w:color w:val="7F7F7F"/>
        <w:sz w:val="20"/>
        <w:szCs w:val="20"/>
      </w:rPr>
      <w:tab/>
    </w:r>
    <w:r w:rsidR="00D57104" w:rsidRPr="00AC517F">
      <w:rPr>
        <w:rFonts w:cs="Calibri"/>
        <w:bCs/>
        <w:i/>
        <w:iCs/>
        <w:color w:val="7F7F7F"/>
        <w:sz w:val="20"/>
        <w:szCs w:val="20"/>
      </w:rPr>
      <w:tab/>
    </w:r>
    <w:r w:rsidR="00D57104" w:rsidRPr="00AC517F">
      <w:rPr>
        <w:rFonts w:cs="Calibri"/>
        <w:bCs/>
        <w:i/>
        <w:iCs/>
        <w:color w:val="7F7F7F"/>
        <w:sz w:val="20"/>
        <w:szCs w:val="20"/>
      </w:rPr>
      <w:tab/>
    </w:r>
    <w:r w:rsidR="007364E2" w:rsidRPr="00AC517F">
      <w:rPr>
        <w:rFonts w:cs="Calibri"/>
        <w:bCs/>
        <w:i/>
        <w:iCs/>
        <w:color w:val="7F7F7F"/>
        <w:sz w:val="20"/>
        <w:szCs w:val="20"/>
      </w:rPr>
      <w:tab/>
    </w:r>
    <w:r w:rsidRPr="00AC517F">
      <w:rPr>
        <w:rFonts w:cs="Calibri"/>
        <w:bCs/>
        <w:i/>
        <w:iCs/>
        <w:color w:val="7F7F7F"/>
        <w:sz w:val="20"/>
        <w:szCs w:val="20"/>
      </w:rPr>
      <w:t xml:space="preserve">    </w:t>
    </w:r>
    <w:r w:rsidR="007364E2" w:rsidRPr="00AC517F">
      <w:rPr>
        <w:rFonts w:cs="Calibri"/>
        <w:bCs/>
        <w:i/>
        <w:iCs/>
        <w:color w:val="7F7F7F"/>
        <w:sz w:val="20"/>
        <w:szCs w:val="20"/>
      </w:rPr>
      <w:t>Tél : 03.88.10.32.75</w:t>
    </w:r>
    <w:r w:rsidR="00D57104" w:rsidRPr="00AC517F">
      <w:rPr>
        <w:rFonts w:cs="Calibri"/>
        <w:bCs/>
        <w:i/>
        <w:iCs/>
        <w:color w:val="7F7F7F"/>
        <w:sz w:val="20"/>
        <w:szCs w:val="20"/>
      </w:rPr>
      <w:tab/>
    </w:r>
    <w:r w:rsidR="00D57104" w:rsidRPr="00AC517F">
      <w:rPr>
        <w:rFonts w:cs="Calibri"/>
        <w:bCs/>
        <w:i/>
        <w:iCs/>
        <w:color w:val="7F7F7F"/>
        <w:sz w:val="20"/>
        <w:szCs w:val="20"/>
      </w:rPr>
      <w:tab/>
    </w:r>
    <w:r w:rsidR="00D57104" w:rsidRPr="00AC517F">
      <w:rPr>
        <w:rFonts w:cs="Calibri"/>
        <w:bCs/>
        <w:i/>
        <w:iCs/>
        <w:color w:val="7F7F7F"/>
        <w:sz w:val="20"/>
        <w:szCs w:val="20"/>
      </w:rPr>
      <w:tab/>
      <w:t xml:space="preserve">         Tél : 03 88 68 89 89 </w:t>
    </w:r>
  </w:p>
  <w:p w14:paraId="3C94DB4C" w14:textId="3F973FEE" w:rsidR="007364E2" w:rsidRPr="00AC517F" w:rsidRDefault="007364E2" w:rsidP="003231E6">
    <w:pPr>
      <w:pStyle w:val="Pieddepage"/>
      <w:tabs>
        <w:tab w:val="clear" w:pos="4536"/>
        <w:tab w:val="left" w:pos="4820"/>
        <w:tab w:val="center" w:pos="4962"/>
      </w:tabs>
      <w:ind w:left="-1134" w:right="-853"/>
      <w:jc w:val="both"/>
      <w:rPr>
        <w:rFonts w:cs="Calibri"/>
        <w:bCs/>
        <w:i/>
        <w:iCs/>
        <w:color w:val="7F7F7F"/>
        <w:sz w:val="20"/>
        <w:szCs w:val="20"/>
      </w:rPr>
    </w:pPr>
    <w:r w:rsidRPr="00AC517F">
      <w:rPr>
        <w:rFonts w:cs="Calibri"/>
        <w:bCs/>
        <w:i/>
        <w:iCs/>
        <w:color w:val="7F7F7F"/>
        <w:sz w:val="20"/>
        <w:szCs w:val="20"/>
      </w:rPr>
      <w:t xml:space="preserve"> </w:t>
    </w:r>
    <w:r w:rsidR="003231E6" w:rsidRPr="00AC517F">
      <w:rPr>
        <w:rFonts w:cs="Calibri"/>
        <w:bCs/>
        <w:i/>
        <w:iCs/>
        <w:color w:val="7F7F7F"/>
        <w:sz w:val="20"/>
        <w:szCs w:val="20"/>
      </w:rPr>
      <w:t xml:space="preserve">   </w:t>
    </w:r>
    <w:hyperlink r:id="rId1" w:history="1">
      <w:r w:rsidR="00EF1A35" w:rsidRPr="00AC517F">
        <w:rPr>
          <w:rStyle w:val="Lienhypertexte"/>
          <w:rFonts w:cs="Calibri"/>
          <w:bCs/>
          <w:i/>
          <w:iCs/>
          <w:sz w:val="20"/>
          <w:szCs w:val="20"/>
        </w:rPr>
        <w:t>laccueil@epios67.fr</w:t>
      </w:r>
    </w:hyperlink>
    <w:r w:rsidR="00EF1A35" w:rsidRPr="00AC517F">
      <w:rPr>
        <w:rFonts w:cs="Calibri"/>
        <w:bCs/>
        <w:i/>
        <w:iCs/>
        <w:color w:val="7F7F7F"/>
        <w:sz w:val="20"/>
        <w:szCs w:val="20"/>
      </w:rPr>
      <w:t xml:space="preserve">                                                    </w:t>
    </w:r>
    <w:hyperlink r:id="rId2" w:history="1">
      <w:r w:rsidR="00EF1A35" w:rsidRPr="00AC517F">
        <w:rPr>
          <w:rStyle w:val="Lienhypertexte"/>
          <w:rFonts w:cs="Calibri"/>
          <w:bCs/>
          <w:i/>
          <w:iCs/>
          <w:sz w:val="20"/>
          <w:szCs w:val="20"/>
        </w:rPr>
        <w:t>waccueil@epios67.fr</w:t>
      </w:r>
    </w:hyperlink>
    <w:r w:rsidR="00EF1A35" w:rsidRPr="00AC517F">
      <w:rPr>
        <w:rFonts w:cs="Calibri"/>
        <w:bCs/>
        <w:i/>
        <w:iCs/>
        <w:color w:val="7F7F7F"/>
        <w:sz w:val="20"/>
        <w:szCs w:val="20"/>
      </w:rPr>
      <w:tab/>
    </w:r>
    <w:r w:rsidR="00EF1A35" w:rsidRPr="00AC517F">
      <w:rPr>
        <w:rFonts w:cs="Calibri"/>
        <w:bCs/>
        <w:i/>
        <w:iCs/>
        <w:color w:val="7F7F7F"/>
        <w:sz w:val="20"/>
        <w:szCs w:val="20"/>
      </w:rPr>
      <w:tab/>
      <w:t xml:space="preserve">                                           </w:t>
    </w:r>
    <w:hyperlink r:id="rId3" w:history="1">
      <w:r w:rsidR="00EF1A35" w:rsidRPr="00AC517F">
        <w:rPr>
          <w:rStyle w:val="Lienhypertexte"/>
          <w:rFonts w:cs="Calibri"/>
          <w:bCs/>
          <w:i/>
          <w:iCs/>
          <w:sz w:val="20"/>
          <w:szCs w:val="20"/>
        </w:rPr>
        <w:t>gaccueil@epios67.fr</w:t>
      </w:r>
    </w:hyperlink>
  </w:p>
  <w:p w14:paraId="030EE9A6" w14:textId="77777777" w:rsidR="00EF1A35" w:rsidRPr="00AC517F" w:rsidRDefault="00EF1A35" w:rsidP="003231E6">
    <w:pPr>
      <w:pStyle w:val="Pieddepage"/>
      <w:tabs>
        <w:tab w:val="clear" w:pos="4536"/>
        <w:tab w:val="left" w:pos="4820"/>
        <w:tab w:val="center" w:pos="4962"/>
      </w:tabs>
      <w:ind w:left="-1134" w:right="-853"/>
      <w:jc w:val="both"/>
      <w:rPr>
        <w:rFonts w:cs="Calibri"/>
        <w:bCs/>
        <w:i/>
        <w:iCs/>
        <w:color w:val="7F7F7F"/>
        <w:sz w:val="20"/>
        <w:szCs w:val="20"/>
      </w:rPr>
    </w:pPr>
  </w:p>
  <w:p w14:paraId="35ADB9A4" w14:textId="77777777" w:rsidR="007364E2" w:rsidRDefault="007364E2" w:rsidP="00947E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3497" w14:textId="77777777" w:rsidR="007364E2" w:rsidRDefault="007364E2" w:rsidP="0039210D">
      <w:pPr>
        <w:spacing w:after="0" w:line="240" w:lineRule="auto"/>
      </w:pPr>
      <w:r>
        <w:separator/>
      </w:r>
    </w:p>
  </w:footnote>
  <w:footnote w:type="continuationSeparator" w:id="0">
    <w:p w14:paraId="5EBAE372" w14:textId="77777777" w:rsidR="007364E2" w:rsidRDefault="007364E2" w:rsidP="0039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79AB" w14:textId="2822A00D" w:rsidR="007364E2" w:rsidRDefault="007364E2" w:rsidP="00526379">
    <w:pPr>
      <w:jc w:val="center"/>
    </w:pPr>
  </w:p>
  <w:p w14:paraId="7F964CB7" w14:textId="287C5DA3" w:rsidR="007364E2" w:rsidRDefault="007364E2" w:rsidP="00FE76E6">
    <w:pPr>
      <w:tabs>
        <w:tab w:val="left" w:pos="2955"/>
      </w:tabs>
    </w:pPr>
  </w:p>
  <w:p w14:paraId="6851FDF2" w14:textId="77777777" w:rsidR="00EF1A35" w:rsidRDefault="00EF1A35" w:rsidP="00FE76E6">
    <w:pPr>
      <w:tabs>
        <w:tab w:val="left" w:pos="2955"/>
      </w:tabs>
    </w:pPr>
  </w:p>
  <w:p w14:paraId="7457499C" w14:textId="75A30564" w:rsidR="007364E2" w:rsidRDefault="00B67A61" w:rsidP="00B67A61">
    <w:pPr>
      <w:tabs>
        <w:tab w:val="left" w:pos="1320"/>
      </w:tabs>
    </w:pPr>
    <w:r>
      <w:tab/>
    </w:r>
  </w:p>
  <w:p w14:paraId="098F6EEF" w14:textId="4C1BF134" w:rsidR="00E03B6A" w:rsidRDefault="007364E2" w:rsidP="00E03B6A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675"/>
    <w:multiLevelType w:val="multilevel"/>
    <w:tmpl w:val="A6767E5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1D2D3C"/>
    <w:multiLevelType w:val="hybridMultilevel"/>
    <w:tmpl w:val="6F849DB0"/>
    <w:lvl w:ilvl="0" w:tplc="4AEA6F8A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7BD7D56"/>
    <w:multiLevelType w:val="hybridMultilevel"/>
    <w:tmpl w:val="968E2962"/>
    <w:lvl w:ilvl="0" w:tplc="FB4C19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0A5A"/>
    <w:multiLevelType w:val="hybridMultilevel"/>
    <w:tmpl w:val="6C38FF9C"/>
    <w:lvl w:ilvl="0" w:tplc="9F867BBC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671"/>
    <w:multiLevelType w:val="multilevel"/>
    <w:tmpl w:val="968A8F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167BD2"/>
    <w:multiLevelType w:val="hybridMultilevel"/>
    <w:tmpl w:val="F67CB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5AD2"/>
    <w:multiLevelType w:val="hybridMultilevel"/>
    <w:tmpl w:val="F822E7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A548B"/>
    <w:multiLevelType w:val="multilevel"/>
    <w:tmpl w:val="53D0B332"/>
    <w:lvl w:ilvl="0">
      <w:start w:val="1"/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7B42DF"/>
    <w:multiLevelType w:val="multilevel"/>
    <w:tmpl w:val="429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4677D"/>
    <w:multiLevelType w:val="multilevel"/>
    <w:tmpl w:val="F9C82992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7204E4B"/>
    <w:multiLevelType w:val="hybridMultilevel"/>
    <w:tmpl w:val="9348A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19D2"/>
    <w:multiLevelType w:val="hybridMultilevel"/>
    <w:tmpl w:val="871EF910"/>
    <w:lvl w:ilvl="0" w:tplc="C3CC159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5F6D273C"/>
    <w:multiLevelType w:val="hybridMultilevel"/>
    <w:tmpl w:val="AE7077B2"/>
    <w:lvl w:ilvl="0" w:tplc="9F867BBC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31FD4"/>
    <w:multiLevelType w:val="multilevel"/>
    <w:tmpl w:val="5A38711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ED814ED"/>
    <w:multiLevelType w:val="multilevel"/>
    <w:tmpl w:val="FB5814AC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F6926D7"/>
    <w:multiLevelType w:val="hybridMultilevel"/>
    <w:tmpl w:val="2B1A094C"/>
    <w:lvl w:ilvl="0" w:tplc="0346D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54511">
    <w:abstractNumId w:val="1"/>
  </w:num>
  <w:num w:numId="2" w16cid:durableId="693769176">
    <w:abstractNumId w:val="4"/>
  </w:num>
  <w:num w:numId="3" w16cid:durableId="533423715">
    <w:abstractNumId w:val="14"/>
  </w:num>
  <w:num w:numId="4" w16cid:durableId="1587958084">
    <w:abstractNumId w:val="9"/>
  </w:num>
  <w:num w:numId="5" w16cid:durableId="194078500">
    <w:abstractNumId w:val="7"/>
  </w:num>
  <w:num w:numId="6" w16cid:durableId="1873573206">
    <w:abstractNumId w:val="0"/>
  </w:num>
  <w:num w:numId="7" w16cid:durableId="33387681">
    <w:abstractNumId w:val="13"/>
  </w:num>
  <w:num w:numId="8" w16cid:durableId="2090425793">
    <w:abstractNumId w:val="11"/>
  </w:num>
  <w:num w:numId="9" w16cid:durableId="859775787">
    <w:abstractNumId w:val="3"/>
  </w:num>
  <w:num w:numId="10" w16cid:durableId="2132698543">
    <w:abstractNumId w:val="15"/>
  </w:num>
  <w:num w:numId="11" w16cid:durableId="340284375">
    <w:abstractNumId w:val="2"/>
  </w:num>
  <w:num w:numId="12" w16cid:durableId="1083838234">
    <w:abstractNumId w:val="5"/>
  </w:num>
  <w:num w:numId="13" w16cid:durableId="1864974338">
    <w:abstractNumId w:val="10"/>
  </w:num>
  <w:num w:numId="14" w16cid:durableId="1691031310">
    <w:abstractNumId w:val="6"/>
  </w:num>
  <w:num w:numId="15" w16cid:durableId="756949928">
    <w:abstractNumId w:val="8"/>
  </w:num>
  <w:num w:numId="16" w16cid:durableId="583997310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730671908"/>
  </wne:recipientData>
  <wne:recipientData>
    <wne:active wne:val="1"/>
    <wne:hash wne:val="-949654899"/>
  </wne:recipientData>
  <wne:recipientData>
    <wne:active wne:val="1"/>
    <wne:hash wne:val="-387488713"/>
  </wne:recipientData>
  <wne:recipientData>
    <wne:active wne:val="1"/>
    <wne:hash wne:val="806294139"/>
  </wne:recipientData>
  <wne:recipientData>
    <wne:active wne:val="1"/>
    <wne:hash wne:val="551504452"/>
  </wne:recipientData>
  <wne:recipientData>
    <wne:active wne:val="1"/>
    <wne:hash wne:val="315100472"/>
  </wne:recipientData>
  <wne:recipientData>
    <wne:active wne:val="1"/>
    <wne:hash wne:val="641016658"/>
  </wne:recipientData>
  <wne:recipientData>
    <wne:active wne:val="1"/>
    <wne:hash wne:val="141774572"/>
  </wne:recipientData>
  <wne:recipientData>
    <wne:active wne:val="1"/>
    <wne:hash wne:val="1878292070"/>
  </wne:recipientData>
  <wne:recipientData>
    <wne:active wne:val="1"/>
    <wne:hash wne:val="99474084"/>
  </wne:recipientData>
  <wne:recipientData>
    <wne:active wne:val="1"/>
    <wne:hash wne:val="-1951110763"/>
  </wne:recipientData>
  <wne:recipientData>
    <wne:active wne:val="1"/>
    <wne:hash wne:val="-1467988271"/>
  </wne:recipientData>
  <wne:recipientData>
    <wne:active wne:val="1"/>
    <wne:hash wne:val="-1359299141"/>
  </wne:recipientData>
  <wne:recipientData>
    <wne:active wne:val="1"/>
    <wne:hash wne:val="974560912"/>
  </wne:recipientData>
  <wne:recipientData>
    <wne:active wne:val="1"/>
    <wne:hash wne:val="-962351024"/>
  </wne:recipientData>
  <wne:recipientData>
    <wne:active wne:val="1"/>
    <wne:hash wne:val="-864188625"/>
  </wne:recipientData>
  <wne:recipientData>
    <wne:active wne:val="1"/>
    <wne:hash wne:val="-348426229"/>
  </wne:recipientData>
  <wne:recipientData>
    <wne:active wne:val="1"/>
    <wne:hash wne:val="1927890931"/>
  </wne:recipientData>
  <wne:recipientData>
    <wne:active wne:val="1"/>
    <wne:hash wne:val="-1769478572"/>
  </wne:recipientData>
  <wne:recipientData>
    <wne:active wne:val="1"/>
    <wne:hash wne:val="-1119333366"/>
  </wne:recipientData>
  <wne:recipientData>
    <wne:active wne:val="1"/>
    <wne:hash wne:val="-652926051"/>
  </wne:recipientData>
  <wne:recipientData>
    <wne:active wne:val="1"/>
    <wne:hash wne:val="1756585073"/>
  </wne:recipientData>
  <wne:recipientData>
    <wne:active wne:val="1"/>
    <wne:hash wne:val="1749157918"/>
  </wne:recipientData>
  <wne:recipientData>
    <wne:active wne:val="1"/>
    <wne:hash wne:val="-290548622"/>
  </wne:recipientData>
  <wne:recipientData>
    <wne:active wne:val="1"/>
    <wne:hash wne:val="1351028467"/>
  </wne:recipientData>
  <wne:recipientData>
    <wne:active wne:val="0"/>
    <wne:hash wne:val="197864547"/>
  </wne:recipientData>
  <wne:recipientData>
    <wne:active wne:val="1"/>
    <wne:hash wne:val="-786086501"/>
  </wne:recipientData>
  <wne:recipientData>
    <wne:active wne:val="1"/>
    <wne:hash wne:val="-1351888419"/>
  </wne:recipientData>
  <wne:recipientData>
    <wne:active wne:val="1"/>
    <wne:hash wne:val="-1593217832"/>
  </wne:recipientData>
  <wne:recipientData>
    <wne:active wne:val="1"/>
    <wne:hash wne:val="1129666076"/>
  </wne:recipientData>
  <wne:recipientData>
    <wne:active wne:val="1"/>
    <wne:hash wne:val="-1695722072"/>
  </wne:recipientData>
  <wne:recipientData>
    <wne:active wne:val="1"/>
    <wne:hash wne:val="1142430535"/>
  </wne:recipientData>
  <wne:recipientData>
    <wne:active wne:val="1"/>
    <wne:hash wne:val="1998816701"/>
  </wne:recipientData>
  <wne:recipientData>
    <wne:active wne:val="1"/>
    <wne:hash wne:val="-893948522"/>
  </wne:recipientData>
  <wne:recipientData>
    <wne:active wne:val="1"/>
    <wne:hash wne:val="-1493242244"/>
  </wne:recipientData>
  <wne:recipientData>
    <wne:active wne:val="1"/>
    <wne:hash wne:val="731542745"/>
  </wne:recipientData>
  <wne:recipientData>
    <wne:active wne:val="1"/>
    <wne:hash wne:val="1839304295"/>
  </wne:recipientData>
  <wne:recipientData>
    <wne:active wne:val="1"/>
    <wne:hash wne:val="-92769725"/>
  </wne:recipientData>
  <wne:recipientData>
    <wne:active wne:val="1"/>
    <wne:hash wne:val="-404637680"/>
  </wne:recipientData>
  <wne:recipientData>
    <wne:active wne:val="1"/>
    <wne:hash wne:val="1308436726"/>
  </wne:recipientData>
  <wne:recipientData>
    <wne:active wne:val="1"/>
    <wne:hash wne:val="872819029"/>
  </wne:recipientData>
  <wne:recipientData>
    <wne:active wne:val="1"/>
    <wne:hash wne:val="400231197"/>
  </wne:recipientData>
  <wne:recipientData>
    <wne:active wne:val="1"/>
    <wne:hash wne:val="-1183912137"/>
  </wne:recipientData>
  <wne:recipientData>
    <wne:active wne:val="0"/>
    <wne:hash wne:val="689842066"/>
  </wne:recipientData>
  <wne:recipientData>
    <wne:active wne:val="1"/>
    <wne:hash wne:val="1092982330"/>
  </wne:recipientData>
  <wne:recipientData>
    <wne:active wne:val="1"/>
    <wne:hash wne:val="1942851777"/>
  </wne:recipientData>
  <wne:recipientData>
    <wne:active wne:val="1"/>
    <wne:hash wne:val="1128400138"/>
  </wne:recipientData>
  <wne:recipientData>
    <wne:active wne:val="1"/>
    <wne:hash wne:val="30395912"/>
  </wne:recipientData>
  <wne:recipientData>
    <wne:active wne:val="1"/>
    <wne:hash wne:val="1723656474"/>
  </wne:recipientData>
  <wne:recipientData>
    <wne:active wne:val="1"/>
    <wne:hash wne:val="-651669772"/>
  </wne:recipientData>
  <wne:recipientData>
    <wne:active wne:val="1"/>
    <wne:hash wne:val="697058553"/>
  </wne:recipientData>
  <wne:recipientData>
    <wne:active wne:val="1"/>
    <wne:hash wne:val="826846925"/>
  </wne:recipientData>
  <wne:recipientData>
    <wne:active wne:val="1"/>
    <wne:hash wne:val="1796078140"/>
  </wne:recipientData>
  <wne:recipientData>
    <wne:active wne:val="0"/>
    <wne:hash wne:val="118319623"/>
  </wne:recipientData>
  <wne:recipientData>
    <wne:active wne:val="1"/>
    <wne:hash wne:val="1888893757"/>
  </wne:recipientData>
  <wne:recipientData>
    <wne:active wne:val="1"/>
    <wne:hash wne:val="885070583"/>
  </wne:recipientData>
  <wne:recipientData>
    <wne:active wne:val="1"/>
    <wne:hash wne:val="735336179"/>
  </wne:recipientData>
  <wne:recipientData>
    <wne:active wne:val="0"/>
    <wne:hash wne:val="-409821328"/>
  </wne:recipientData>
  <wne:recipientData>
    <wne:active wne:val="0"/>
    <wne:hash wne:val="1550341369"/>
  </wne:recipientData>
  <wne:recipientData>
    <wne:active wne:val="0"/>
    <wne:hash wne:val="-522232138"/>
  </wne:recipientData>
  <wne:recipientData>
    <wne:active wne:val="0"/>
    <wne:hash wne:val="-1162737120"/>
  </wne:recipientData>
  <wne:recipientData>
    <wne:active wne:val="0"/>
    <wne:hash wne:val="-1144662111"/>
  </wne:recipientData>
  <wne:recipientData>
    <wne:active wne:val="0"/>
    <wne:hash wne:val="-1708748655"/>
  </wne:recipientData>
  <wne:recipientData>
    <wne:active wne:val="1"/>
    <wne:hash wne:val="1877279321"/>
  </wne:recipientData>
  <wne:recipientData>
    <wne:active wne:val="1"/>
    <wne:hash wne:val="1481757471"/>
  </wne:recipientData>
  <wne:recipientData>
    <wne:active wne:val="1"/>
    <wne:hash wne:val="-2051677379"/>
  </wne:recipientData>
  <wne:recipientData>
    <wne:active wne:val="1"/>
    <wne:hash wne:val="-291619087"/>
  </wne:recipientData>
  <wne:recipientData>
    <wne:active wne:val="1"/>
    <wne:hash wne:val="-1372986900"/>
  </wne:recipientData>
  <wne:recipientData>
    <wne:active wne:val="1"/>
    <wne:hash wne:val="206531862"/>
  </wne:recipientData>
  <wne:recipientData>
    <wne:active wne:val="1"/>
    <wne:hash wne:val="-963199662"/>
  </wne:recipientData>
  <wne:recipientData>
    <wne:active wne:val="1"/>
    <wne:hash wne:val="543858496"/>
  </wne:recipientData>
  <wne:recipientData>
    <wne:active wne:val="1"/>
    <wne:hash wne:val="-1579750490"/>
  </wne:recipientData>
  <wne:recipientData>
    <wne:active wne:val="1"/>
    <wne:hash wne:val="-537087774"/>
  </wne:recipientData>
  <wne:recipientData>
    <wne:active wne:val="1"/>
    <wne:hash wne:val="470347627"/>
  </wne:recipientData>
  <wne:recipientData>
    <wne:active wne:val="1"/>
    <wne:hash wne:val="-1820828468"/>
  </wne:recipientData>
  <wne:recipientData>
    <wne:active wne:val="1"/>
    <wne:hash wne:val="790628165"/>
  </wne:recipientData>
  <wne:recipientData>
    <wne:active wne:val="1"/>
    <wne:hash wne:val="-366186287"/>
  </wne:recipientData>
  <wne:recipientData>
    <wne:active wne:val="1"/>
    <wne:hash wne:val="-2134441752"/>
  </wne:recipientData>
  <wne:recipientData>
    <wne:active wne:val="1"/>
    <wne:hash wne:val="-615677866"/>
  </wne:recipientData>
  <wne:recipientData>
    <wne:active wne:val="1"/>
    <wne:hash wne:val="547201968"/>
  </wne:recipientData>
  <wne:recipientData>
    <wne:active wne:val="1"/>
    <wne:hash wne:val="-1125686748"/>
  </wne:recipientData>
  <wne:recipientData>
    <wne:active wne:val="1"/>
    <wne:hash wne:val="1485774204"/>
  </wne:recipientData>
  <wne:recipientData>
    <wne:active wne:val="1"/>
    <wne:hash wne:val="236068541"/>
  </wne:recipientData>
  <wne:recipientData>
    <wne:active wne:val="1"/>
    <wne:hash wne:val="426332979"/>
  </wne:recipientData>
  <wne:recipientData>
    <wne:active wne:val="1"/>
    <wne:hash wne:val="1279134706"/>
  </wne:recipientData>
  <wne:recipientData>
    <wne:active wne:val="1"/>
    <wne:hash wne:val="-1919752831"/>
  </wne:recipientData>
  <wne:recipientData>
    <wne:active wne:val="1"/>
    <wne:hash wne:val="-529320435"/>
  </wne:recipientData>
  <wne:recipientData>
    <wne:active wne:val="1"/>
    <wne:hash wne:val="-240435556"/>
  </wne:recipientData>
  <wne:recipientData>
    <wne:active wne:val="1"/>
    <wne:hash wne:val="1430663417"/>
  </wne:recipientData>
  <wne:recipientData>
    <wne:active wne:val="1"/>
    <wne:hash wne:val="472198647"/>
  </wne:recipientData>
  <wne:recipientData>
    <wne:active wne:val="1"/>
    <wne:hash wne:val="901875052"/>
  </wne:recipientData>
  <wne:recipientData>
    <wne:active wne:val="0"/>
    <wne:hash wne:val="544276804"/>
  </wne:recipientData>
  <wne:recipientData>
    <wne:active wne:val="1"/>
    <wne:hash wne:val="-1335290991"/>
  </wne:recipientData>
  <wne:recipientData>
    <wne:active wne:val="1"/>
    <wne:hash wne:val="-1196689863"/>
  </wne:recipientData>
  <wne:recipientData>
    <wne:active wne:val="1"/>
    <wne:hash wne:val="348430573"/>
  </wne:recipientData>
  <wne:recipientData>
    <wne:active wne:val="1"/>
    <wne:hash wne:val="-52209050"/>
  </wne:recipientData>
  <wne:recipientData>
    <wne:active wne:val="1"/>
    <wne:hash wne:val="1008552768"/>
  </wne:recipientData>
  <wne:recipientData>
    <wne:active wne:val="1"/>
    <wne:hash wne:val="817388526"/>
  </wne:recipientData>
  <wne:recipientData>
    <wne:active wne:val="1"/>
    <wne:hash wne:val="1156883799"/>
  </wne:recipientData>
  <wne:recipientData>
    <wne:active wne:val="1"/>
    <wne:hash wne:val="1911264803"/>
  </wne:recipientData>
  <wne:recipientData>
    <wne:active wne:val="1"/>
    <wne:hash wne:val="924024448"/>
  </wne:recipientData>
  <wne:recipientData>
    <wne:active wne:val="1"/>
    <wne:hash wne:val="54164524"/>
  </wne:recipientData>
  <wne:recipientData>
    <wne:active wne:val="1"/>
    <wne:hash wne:val="-1511082010"/>
  </wne:recipientData>
  <wne:recipientData>
    <wne:active wne:val="1"/>
    <wne:hash wne:val="-1585460805"/>
  </wne:recipientData>
  <wne:recipientData>
    <wne:active wne:val="1"/>
    <wne:hash wne:val="1315636297"/>
  </wne:recipientData>
  <wne:recipientData>
    <wne:active wne:val="1"/>
    <wne:hash wne:val="-43866935"/>
  </wne:recipientData>
  <wne:recipientData>
    <wne:active wne:val="1"/>
    <wne:hash wne:val="1969807162"/>
  </wne:recipientData>
  <wne:recipientData>
    <wne:active wne:val="1"/>
    <wne:hash wne:val="293490809"/>
  </wne:recipientData>
  <wne:recipientData>
    <wne:active wne:val="1"/>
    <wne:hash wne:val="293789359"/>
  </wne:recipientData>
  <wne:recipientData>
    <wne:active wne:val="1"/>
    <wne:hash wne:val="1737888043"/>
  </wne:recipientData>
  <wne:recipientData>
    <wne:active wne:val="1"/>
    <wne:hash wne:val="474524932"/>
  </wne:recipientData>
  <wne:recipientData>
    <wne:active wne:val="1"/>
    <wne:hash wne:val="1853545167"/>
  </wne:recipientData>
  <wne:recipientData>
    <wne:active wne:val="1"/>
    <wne:hash wne:val="-733972727"/>
  </wne:recipientData>
  <wne:recipientData>
    <wne:active wne:val="1"/>
    <wne:hash wne:val="1463510332"/>
  </wne:recipientData>
  <wne:recipientData>
    <wne:active wne:val="1"/>
    <wne:hash wne:val="1256227731"/>
  </wne:recipientData>
  <wne:recipientData>
    <wne:active wne:val="1"/>
    <wne:hash wne:val="1038344762"/>
  </wne:recipientData>
  <wne:recipientData>
    <wne:active wne:val="1"/>
    <wne:hash wne:val="-267464204"/>
  </wne:recipientData>
  <wne:recipientData>
    <wne:active wne:val="1"/>
    <wne:hash wne:val="-1535091023"/>
  </wne:recipientData>
  <wne:recipientData>
    <wne:active wne:val="1"/>
    <wne:hash wne:val="707917197"/>
  </wne:recipientData>
  <wne:recipientData>
    <wne:active wne:val="1"/>
    <wne:hash wne:val="2032043699"/>
  </wne:recipientData>
  <wne:recipientData>
    <wne:active wne:val="1"/>
    <wne:hash wne:val="-1107328699"/>
  </wne:recipientData>
  <wne:recipientData>
    <wne:active wne:val="1"/>
    <wne:hash wne:val="-1373972489"/>
  </wne:recipientData>
  <wne:recipientData>
    <wne:active wne:val="1"/>
    <wne:hash wne:val="-114013846"/>
  </wne:recipientData>
  <wne:recipientData>
    <wne:active wne:val="1"/>
    <wne:hash wne:val="-50680606"/>
  </wne:recipientData>
  <wne:recipientData>
    <wne:active wne:val="1"/>
    <wne:hash wne:val="497147223"/>
  </wne:recipientData>
  <wne:recipientData>
    <wne:active wne:val="1"/>
    <wne:hash wne:val="-1553049651"/>
  </wne:recipientData>
  <wne:recipientData>
    <wne:active wne:val="1"/>
    <wne:hash wne:val="1626820853"/>
  </wne:recipientData>
  <wne:recipientData>
    <wne:active wne:val="1"/>
    <wne:hash wne:val="-1175498522"/>
  </wne:recipientData>
  <wne:recipientData>
    <wne:active wne:val="1"/>
    <wne:hash wne:val="-382528244"/>
  </wne:recipientData>
  <wne:recipientData>
    <wne:active wne:val="1"/>
    <wne:hash wne:val="1066555634"/>
  </wne:recipientData>
  <wne:recipientData>
    <wne:active wne:val="1"/>
    <wne:hash wne:val="936477780"/>
  </wne:recipientData>
  <wne:recipientData>
    <wne:active wne:val="1"/>
    <wne:hash wne:val="-1387076851"/>
  </wne:recipientData>
  <wne:recipientData>
    <wne:active wne:val="1"/>
    <wne:hash wne:val="-2138597491"/>
  </wne:recipientData>
  <wne:recipientData>
    <wne:active wne:val="1"/>
    <wne:hash wne:val="-1438721981"/>
  </wne:recipientData>
  <wne:recipientData>
    <wne:active wne:val="1"/>
    <wne:hash wne:val="-1597222498"/>
  </wne:recipientData>
  <wne:recipientData>
    <wne:active wne:val="1"/>
    <wne:hash wne:val="-620547072"/>
  </wne:recipientData>
  <wne:recipientData>
    <wne:active wne:val="1"/>
    <wne:hash wne:val="383118621"/>
  </wne:recipientData>
  <wne:recipientData>
    <wne:active wne:val="1"/>
    <wne:hash wne:val="304092322"/>
  </wne:recipientData>
  <wne:recipientData>
    <wne:active wne:val="1"/>
    <wne:hash wne:val="-1288662043"/>
  </wne:recipientData>
  <wne:recipientData>
    <wne:active wne:val="1"/>
    <wne:hash wne:val="562992353"/>
  </wne:recipientData>
  <wne:recipientData>
    <wne:active wne:val="1"/>
    <wne:hash wne:val="523812917"/>
  </wne:recipientData>
  <wne:recipientData>
    <wne:active wne:val="1"/>
    <wne:hash wne:val="1701046983"/>
  </wne:recipientData>
  <wne:recipientData>
    <wne:active wne:val="1"/>
    <wne:hash wne:val="-237097976"/>
  </wne:recipientData>
  <wne:recipientData>
    <wne:active wne:val="1"/>
    <wne:hash wne:val="-315677656"/>
  </wne:recipientData>
  <wne:recipientData>
    <wne:active wne:val="1"/>
    <wne:hash wne:val="-972854714"/>
  </wne:recipientData>
  <wne:recipientData>
    <wne:active wne:val="1"/>
    <wne:hash wne:val="2139480700"/>
  </wne:recipientData>
  <wne:recipientData>
    <wne:active wne:val="1"/>
    <wne:hash wne:val="-2089892383"/>
  </wne:recipientData>
  <wne:recipientData>
    <wne:active wne:val="1"/>
    <wne:hash wne:val="785486962"/>
  </wne:recipientData>
  <wne:recipientData>
    <wne:active wne:val="1"/>
    <wne:hash wne:val="-644850515"/>
  </wne:recipientData>
  <wne:recipientData>
    <wne:active wne:val="1"/>
    <wne:hash wne:val="-1237121163"/>
  </wne:recipientData>
  <wne:recipientData>
    <wne:active wne:val="1"/>
    <wne:hash wne:val="472376105"/>
  </wne:recipientData>
  <wne:recipientData>
    <wne:active wne:val="1"/>
    <wne:hash wne:val="-652659527"/>
  </wne:recipientData>
  <wne:recipientData>
    <wne:active wne:val="1"/>
    <wne:hash wne:val="110555782"/>
  </wne:recipientData>
  <wne:recipientData>
    <wne:active wne:val="1"/>
    <wne:hash wne:val="397740430"/>
  </wne:recipientData>
  <wne:recipientData>
    <wne:active wne:val="1"/>
    <wne:hash wne:val="-1000652426"/>
  </wne:recipientData>
  <wne:recipientData>
    <wne:active wne:val="1"/>
    <wne:hash wne:val="-472491057"/>
  </wne:recipientData>
  <wne:recipientData>
    <wne:active wne:val="1"/>
    <wne:hash wne:val="918709316"/>
  </wne:recipientData>
  <wne:recipientData>
    <wne:active wne:val="1"/>
    <wne:hash wne:val="-2121921034"/>
  </wne:recipientData>
  <wne:recipientData>
    <wne:active wne:val="1"/>
    <wne:hash wne:val="208159498"/>
  </wne:recipientData>
  <wne:recipientData>
    <wne:active wne:val="1"/>
    <wne:hash wne:val="-374865301"/>
  </wne:recipientData>
  <wne:recipientData>
    <wne:active wne:val="1"/>
    <wne:hash wne:val="-144983968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192.168.1.7\Direction\DOCS G.DREYER\CC\fusion\FOURNISSEURS\exportfil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1 (3)$'` "/>
    <w:activeRecord w:val="-1"/>
    <w:odso>
      <w:udl w:val="Provider=Microsoft.ACE.OLEDB.12.0;User ID=Admin;Data Source=\\192.168.1.7\Direction\DOCS G.DREYER\CC\fusion\FOURNISSEURS\exportfil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1 (3)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2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7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2E"/>
    <w:rsid w:val="00004A7D"/>
    <w:rsid w:val="00075102"/>
    <w:rsid w:val="0008404C"/>
    <w:rsid w:val="000E07EF"/>
    <w:rsid w:val="000F4DA6"/>
    <w:rsid w:val="00103E89"/>
    <w:rsid w:val="001355A9"/>
    <w:rsid w:val="0013780E"/>
    <w:rsid w:val="00141823"/>
    <w:rsid w:val="00144B52"/>
    <w:rsid w:val="00157F47"/>
    <w:rsid w:val="00184A42"/>
    <w:rsid w:val="00294549"/>
    <w:rsid w:val="002B61E8"/>
    <w:rsid w:val="002C54D9"/>
    <w:rsid w:val="002C7BE7"/>
    <w:rsid w:val="002F19E9"/>
    <w:rsid w:val="003231E6"/>
    <w:rsid w:val="00357858"/>
    <w:rsid w:val="00363A6A"/>
    <w:rsid w:val="00367117"/>
    <w:rsid w:val="0039210D"/>
    <w:rsid w:val="00396A8E"/>
    <w:rsid w:val="003C6FD5"/>
    <w:rsid w:val="0040417F"/>
    <w:rsid w:val="00410E15"/>
    <w:rsid w:val="00415F3F"/>
    <w:rsid w:val="00422FA6"/>
    <w:rsid w:val="00441294"/>
    <w:rsid w:val="00485EF5"/>
    <w:rsid w:val="004A3EAB"/>
    <w:rsid w:val="004C64C0"/>
    <w:rsid w:val="0052463F"/>
    <w:rsid w:val="00526379"/>
    <w:rsid w:val="005466EC"/>
    <w:rsid w:val="0055677C"/>
    <w:rsid w:val="00562543"/>
    <w:rsid w:val="00571D32"/>
    <w:rsid w:val="00575834"/>
    <w:rsid w:val="005805C0"/>
    <w:rsid w:val="00593FD5"/>
    <w:rsid w:val="005A3916"/>
    <w:rsid w:val="005B1C98"/>
    <w:rsid w:val="006136A6"/>
    <w:rsid w:val="00632070"/>
    <w:rsid w:val="006B28BF"/>
    <w:rsid w:val="006C7BA5"/>
    <w:rsid w:val="00735F52"/>
    <w:rsid w:val="007364E2"/>
    <w:rsid w:val="00780C82"/>
    <w:rsid w:val="007827A0"/>
    <w:rsid w:val="0079082E"/>
    <w:rsid w:val="007E2AFD"/>
    <w:rsid w:val="00821379"/>
    <w:rsid w:val="00844559"/>
    <w:rsid w:val="0084630C"/>
    <w:rsid w:val="00867C66"/>
    <w:rsid w:val="00883F4A"/>
    <w:rsid w:val="008D75E7"/>
    <w:rsid w:val="008E0905"/>
    <w:rsid w:val="008E5B3F"/>
    <w:rsid w:val="00912CE9"/>
    <w:rsid w:val="00927175"/>
    <w:rsid w:val="00945DC2"/>
    <w:rsid w:val="00947ED0"/>
    <w:rsid w:val="009A79CE"/>
    <w:rsid w:val="009D3894"/>
    <w:rsid w:val="00A3054D"/>
    <w:rsid w:val="00AC3A4F"/>
    <w:rsid w:val="00AC517F"/>
    <w:rsid w:val="00B0714B"/>
    <w:rsid w:val="00B662ED"/>
    <w:rsid w:val="00B67A61"/>
    <w:rsid w:val="00BC0455"/>
    <w:rsid w:val="00BF082B"/>
    <w:rsid w:val="00BF67A9"/>
    <w:rsid w:val="00C33217"/>
    <w:rsid w:val="00C46D13"/>
    <w:rsid w:val="00C525A8"/>
    <w:rsid w:val="00C73411"/>
    <w:rsid w:val="00D10C26"/>
    <w:rsid w:val="00D17501"/>
    <w:rsid w:val="00D57104"/>
    <w:rsid w:val="00D64942"/>
    <w:rsid w:val="00DE28AE"/>
    <w:rsid w:val="00E03B6A"/>
    <w:rsid w:val="00EF1A35"/>
    <w:rsid w:val="00F04BF8"/>
    <w:rsid w:val="00F32CAF"/>
    <w:rsid w:val="00F5272B"/>
    <w:rsid w:val="00F64DF8"/>
    <w:rsid w:val="00F66014"/>
    <w:rsid w:val="00F67DF1"/>
    <w:rsid w:val="00F945C1"/>
    <w:rsid w:val="00FE76E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379B81"/>
  <w15:chartTrackingRefBased/>
  <w15:docId w15:val="{348831B6-3A02-4512-AAC6-DFCD9B98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E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E5B3F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5805C0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39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10D"/>
  </w:style>
  <w:style w:type="paragraph" w:styleId="Pieddepage">
    <w:name w:val="footer"/>
    <w:basedOn w:val="Normal"/>
    <w:link w:val="PieddepageCar"/>
    <w:uiPriority w:val="99"/>
    <w:unhideWhenUsed/>
    <w:rsid w:val="0039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10D"/>
  </w:style>
  <w:style w:type="character" w:styleId="Mentionnonrsolue">
    <w:name w:val="Unresolved Mention"/>
    <w:uiPriority w:val="99"/>
    <w:semiHidden/>
    <w:unhideWhenUsed/>
    <w:rsid w:val="00947E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364E2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867C66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67C6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ccueil@epios67.fr" TargetMode="External"/><Relationship Id="rId2" Type="http://schemas.openxmlformats.org/officeDocument/2006/relationships/hyperlink" Target="mailto:waccueil@epios67.fr" TargetMode="External"/><Relationship Id="rId1" Type="http://schemas.openxmlformats.org/officeDocument/2006/relationships/hyperlink" Target="mailto:laccueil@epios67.fr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92.168.1.7\Direction\DOCS%20G.DREYER\CC\fusion\FOURNISSEURS\exportfil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4285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mailto:ehpad.residenceduparc@wanadoo.fr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PARET</dc:creator>
  <cp:keywords/>
  <dc:description/>
  <cp:lastModifiedBy>Gouvernance EPIOS67</cp:lastModifiedBy>
  <cp:revision>2</cp:revision>
  <cp:lastPrinted>2024-12-31T15:48:00Z</cp:lastPrinted>
  <dcterms:created xsi:type="dcterms:W3CDTF">2025-01-08T13:35:00Z</dcterms:created>
  <dcterms:modified xsi:type="dcterms:W3CDTF">2025-01-08T13:35:00Z</dcterms:modified>
</cp:coreProperties>
</file>